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附件.</w:t>
      </w:r>
    </w:p>
    <w:p>
      <w:pPr>
        <w:spacing w:line="520" w:lineRule="exact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山东财经大学燕山学院2018年“创青春”·海尔山东省大学生创业大赛获奖作品名单</w:t>
      </w:r>
    </w:p>
    <w:p>
      <w:pPr>
        <w:spacing w:line="520" w:lineRule="exact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851"/>
        <w:gridCol w:w="3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作品名称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主体赛事奖项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团队成员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十纸连心文化工作室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苏旬源、田瑶、韩情、马洪萍、杨众一、牛文青、李一帆、门千千、李雪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巩治国、刘凤芹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大学毕业生住房租赁平台创业计划书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高姗姗、刘昕雅、陈言言、贾召之、郑维佳、季英雯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谭继存、郭松海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理想家房地产经纪有限公司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裕、王良、王锡绚、邢奥林、许玉燕、史明卉、刘洋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窦大海、王松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U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城有限责任公司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朝、钱裕、张浚哲、刘杰、杨晴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张红旗、巩治国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宠网红经纪人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谭璐鑫、张高锋、王硕、蒋丽君、冯什、王赫、邵瑜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张红旗、于慧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山东爱赞校园项目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伊、宋竹梅、王庆振、杜帅枭、张宁、杜文馨、卜凡杰、田海雯、伊扬、欧阳芳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岩、费振国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随心所浴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王紫茗、王叶、王展鹏、何世繁、李通、杨帆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丽、窦大海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智能防护有限责任公司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房立鑫、徐毓娟、蔡丽丽、杨帅、耿敦洋、宋婕、郭一霖、解芳蕾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耿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军、刘昱彤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30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朽木生花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明景毅、宋晓全、冯文文、林毅舒、曲志生、祝璐婷、李晓、孙士博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侯昭瑾、张红旗</w:t>
            </w:r>
          </w:p>
        </w:tc>
      </w:tr>
    </w:tbl>
    <w:p>
      <w:pPr>
        <w:pStyle w:val="4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F1"/>
    <w:rsid w:val="003E0CEF"/>
    <w:rsid w:val="003E0EDC"/>
    <w:rsid w:val="003F52AA"/>
    <w:rsid w:val="004951D6"/>
    <w:rsid w:val="00562AAA"/>
    <w:rsid w:val="005D1BAF"/>
    <w:rsid w:val="005D3721"/>
    <w:rsid w:val="006252F1"/>
    <w:rsid w:val="0065324A"/>
    <w:rsid w:val="006F32CD"/>
    <w:rsid w:val="007B3646"/>
    <w:rsid w:val="008E6BA6"/>
    <w:rsid w:val="009D4692"/>
    <w:rsid w:val="00B950E8"/>
    <w:rsid w:val="00D0326A"/>
    <w:rsid w:val="00D818F5"/>
    <w:rsid w:val="00FC172B"/>
    <w:rsid w:val="41F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仿宋...." w:eastAsia="仿宋...." w:cs="仿宋..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935</Characters>
  <Lines>7</Lines>
  <Paragraphs>2</Paragraphs>
  <TotalTime>106</TotalTime>
  <ScaleCrop>false</ScaleCrop>
  <LinksUpToDate>false</LinksUpToDate>
  <CharactersWithSpaces>1096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2018-09-11T07:24:00Z</dcterms:created>
  <dc:creator>个人用户</dc:creator>
  <cp:lastModifiedBy>€蓝色＇彩虹</cp:lastModifiedBy>
  <dcterms:modified xsi:type="dcterms:W3CDTF">2018-09-15T12:45:23Z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