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050" w:hanging="840" w:hangingChars="350"/>
        <w:jc w:val="left"/>
        <w:rPr>
          <w:rFonts w:hint="eastAsia" w:ascii="微软雅黑" w:hAnsi="微软雅黑" w:eastAsia="微软雅黑" w:cs="微软雅黑"/>
          <w:bCs/>
          <w:sz w:val="24"/>
          <w:szCs w:val="24"/>
        </w:rPr>
      </w:pPr>
    </w:p>
    <w:p>
      <w:pPr>
        <w:spacing w:line="560" w:lineRule="exact"/>
        <w:ind w:left="1050" w:hanging="840" w:hangingChars="350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附件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1</w:t>
      </w:r>
    </w:p>
    <w:p>
      <w:pPr>
        <w:spacing w:line="560" w:lineRule="exact"/>
        <w:ind w:left="1050" w:hanging="840" w:hangingChars="350"/>
        <w:jc w:val="left"/>
        <w:rPr>
          <w:rFonts w:hint="eastAsia" w:ascii="微软雅黑" w:hAnsi="微软雅黑" w:eastAsia="微软雅黑" w:cs="微软雅黑"/>
          <w:bCs/>
          <w:sz w:val="24"/>
          <w:szCs w:val="24"/>
        </w:rPr>
      </w:pP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</w:rPr>
        <w:t>2017-2018年“创青春”大学生创业大赛山东财经大学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燕山学院</w:t>
      </w:r>
      <w:r>
        <w:rPr>
          <w:rFonts w:hint="eastAsia" w:ascii="微软雅黑" w:hAnsi="微软雅黑" w:eastAsia="微软雅黑" w:cs="微软雅黑"/>
          <w:sz w:val="24"/>
          <w:szCs w:val="24"/>
        </w:rPr>
        <w:t>优秀指导教师</w:t>
      </w:r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名单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（共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人，排名不分先后）</w:t>
      </w:r>
    </w:p>
    <w:p>
      <w:pPr>
        <w:spacing w:line="52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王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松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张红旗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巩治国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刘凤芹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于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慧</w:t>
      </w:r>
    </w:p>
    <w:p>
      <w:pP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...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5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eastAsia="仿宋_GB2312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30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46759"/>
    <w:rsid w:val="1F146759"/>
    <w:rsid w:val="2A4913A1"/>
    <w:rsid w:val="40C758D0"/>
    <w:rsid w:val="4D9477A1"/>
    <w:rsid w:val="6D535020"/>
    <w:rsid w:val="70F33502"/>
    <w:rsid w:val="766513A4"/>
    <w:rsid w:val="799A4C75"/>
    <w:rsid w:val="7F9C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...." w:eastAsia="仿宋...." w:cs="仿宋....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2018-09-25T07:54:00Z</dcterms:created>
  <dc:creator>王毽球</dc:creator>
  <cp:lastModifiedBy>王毽球</cp:lastModifiedBy>
  <dcterms:modified xsi:type="dcterms:W3CDTF">2018-10-29T02:15:38Z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