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6C2" w:rsidRPr="002A2D40" w:rsidRDefault="00C366C2" w:rsidP="00C366C2">
      <w:pPr>
        <w:pStyle w:val="1"/>
        <w:keepNext w:val="0"/>
        <w:keepLines w:val="0"/>
        <w:widowControl/>
        <w:pBdr>
          <w:bottom w:val="single" w:sz="12" w:space="1" w:color="C00000"/>
        </w:pBdr>
        <w:spacing w:before="0" w:afterLines="50" w:line="360" w:lineRule="auto"/>
        <w:jc w:val="left"/>
        <w:rPr>
          <w:rFonts w:ascii="Calibri" w:hAnsi="Calibri"/>
          <w:caps/>
          <w:color w:val="C00000"/>
          <w:spacing w:val="15"/>
          <w:kern w:val="0"/>
          <w:szCs w:val="22"/>
          <w:lang w:bidi="en-US"/>
        </w:rPr>
      </w:pPr>
      <w:r w:rsidRPr="002A2D40">
        <w:rPr>
          <w:rFonts w:ascii="Calibri" w:hAnsi="Calibri" w:hint="eastAsia"/>
          <w:caps/>
          <w:color w:val="C00000"/>
          <w:spacing w:val="15"/>
          <w:kern w:val="0"/>
          <w:szCs w:val="22"/>
          <w:lang w:bidi="en-US"/>
        </w:rPr>
        <w:t>如何查看已结束课程的作业</w:t>
      </w:r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（</w:t>
      </w:r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P</w:t>
      </w:r>
      <w:r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27</w:t>
      </w:r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）</w:t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  <w:r w:rsidRPr="004A0F25">
        <w:rPr>
          <w:rFonts w:ascii="宋体" w:hAnsi="宋体" w:hint="eastAsia"/>
          <w:sz w:val="20"/>
        </w:rPr>
        <w:t>可查看历史已结束课程的作业成绩、老师评语等相关信息。</w:t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Pr="00F95F97" w:rsidRDefault="00C366C2" w:rsidP="00C366C2">
      <w:pPr>
        <w:pStyle w:val="a6"/>
        <w:spacing w:after="156" w:line="360" w:lineRule="auto"/>
        <w:rPr>
          <w:rFonts w:ascii="宋体" w:hAnsi="宋体" w:cs="MS Mincho"/>
          <w:lang w:eastAsia="zh-CN"/>
        </w:rPr>
      </w:pPr>
      <w:r w:rsidRPr="008E478E">
        <w:rPr>
          <w:rFonts w:ascii="宋体" w:eastAsia="MS Mincho" w:hAnsi="宋体" w:cs="MS Mincho" w:hint="eastAsia"/>
          <w:lang w:eastAsia="zh-CN"/>
        </w:rPr>
        <w:t>►</w:t>
      </w:r>
      <w:r w:rsidRPr="008E478E">
        <w:rPr>
          <w:rFonts w:ascii="宋体" w:hAnsi="宋体" w:cs="MS Mincho" w:hint="eastAsia"/>
          <w:lang w:eastAsia="zh-CN"/>
        </w:rPr>
        <w:t>如何</w:t>
      </w:r>
      <w:r>
        <w:rPr>
          <w:rFonts w:ascii="宋体" w:hAnsi="宋体" w:cs="MS Mincho" w:hint="eastAsia"/>
          <w:lang w:eastAsia="zh-CN"/>
        </w:rPr>
        <w:t>查看已结束课程的作业</w:t>
      </w:r>
    </w:p>
    <w:p w:rsidR="00C366C2" w:rsidRPr="004A0F25" w:rsidRDefault="00C366C2" w:rsidP="00C366C2">
      <w:pPr>
        <w:spacing w:line="360" w:lineRule="auto"/>
        <w:rPr>
          <w:rFonts w:ascii="宋体" w:hAnsi="宋体"/>
          <w:sz w:val="20"/>
        </w:rPr>
      </w:pPr>
      <w:r w:rsidRPr="004A0F25">
        <w:rPr>
          <w:rFonts w:ascii="宋体" w:hAnsi="宋体"/>
          <w:sz w:val="20"/>
        </w:rPr>
        <w:t>1</w:t>
      </w:r>
      <w:r w:rsidRPr="004A0F25">
        <w:rPr>
          <w:rFonts w:ascii="宋体" w:hAnsi="宋体" w:hint="eastAsia"/>
          <w:sz w:val="20"/>
        </w:rPr>
        <w:t>、首先单击系统导航栏上的“作业”中的“已结束课程的作业”选项，进入已结束课程的作业界面，如下图所示：</w:t>
      </w:r>
    </w:p>
    <w:p w:rsidR="00C366C2" w:rsidRPr="00614CEF" w:rsidRDefault="00C366C2" w:rsidP="00C366C2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  <w:sz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504.4pt;margin-top:196.5pt;width:25pt;height:39.25pt;z-index:251673600" filled="f" stroked="f">
            <v:textbox style="mso-next-textbox:#_x0000_s1039">
              <w:txbxContent>
                <w:p w:rsidR="00C366C2" w:rsidRPr="001F429C" w:rsidRDefault="00C366C2" w:rsidP="00C366C2">
                  <w:pPr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rFonts w:hint="eastAsia"/>
                      <w:color w:val="0000FF"/>
                      <w:sz w:val="36"/>
                      <w:szCs w:val="36"/>
                    </w:rPr>
                    <w:t>2</w:t>
                  </w:r>
                </w:p>
              </w:txbxContent>
            </v:textbox>
          </v:shape>
        </w:pict>
      </w:r>
      <w:r>
        <w:rPr>
          <w:rFonts w:ascii="宋体" w:hAnsi="宋体"/>
          <w:noProof/>
          <w:sz w:val="24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40" type="#_x0000_t91" style="position:absolute;left:0;text-align:left;margin-left:487.5pt;margin-top:220.5pt;width:35pt;height:18.75pt;rotation:36035646fd;flip:y;z-index:251674624" fillcolor="#f79646" stroked="f" strokeweight="0">
            <v:fill color2="#df6a09" rotate="t" focusposition=".5,.5" focussize="" focus="100%" type="gradientRadial"/>
            <v:shadow on="t" type="perspective" color="#974706" offset="1pt" offset2="-3pt"/>
          </v:shape>
        </w:pict>
      </w:r>
      <w:r>
        <w:rPr>
          <w:rFonts w:ascii="宋体" w:hAnsi="宋体"/>
          <w:noProof/>
          <w:sz w:val="24"/>
        </w:rPr>
        <w:pict>
          <v:shape id="_x0000_s1037" type="#_x0000_t202" style="position:absolute;left:0;text-align:left;margin-left:130.05pt;margin-top:46.2pt;width:25pt;height:39.25pt;z-index:251671552" filled="f" stroked="f">
            <v:textbox style="mso-next-textbox:#_x0000_s1037">
              <w:txbxContent>
                <w:p w:rsidR="00C366C2" w:rsidRPr="001F429C" w:rsidRDefault="00C366C2" w:rsidP="00C366C2">
                  <w:pPr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rFonts w:hint="eastAsia"/>
                      <w:color w:val="0000FF"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>
        <w:rPr>
          <w:rFonts w:ascii="宋体" w:hAnsi="宋体"/>
          <w:noProof/>
          <w:sz w:val="24"/>
        </w:rPr>
        <w:pict>
          <v:shape id="_x0000_s1038" type="#_x0000_t91" style="position:absolute;left:0;text-align:left;margin-left:142.55pt;margin-top:56.9pt;width:35pt;height:18.75pt;rotation:17435544fd;flip:y;z-index:251672576" fillcolor="#f79646" stroked="f" strokeweight="0">
            <v:fill color2="#df6a09" rotate="t" focusposition=".5,.5" focussize="" focus="100%" type="gradientRadial"/>
            <v:shadow on="t" type="perspective" color="#974706" offset="1pt" offset2="-3pt"/>
          </v:shape>
        </w:pict>
      </w:r>
      <w:r>
        <w:rPr>
          <w:rFonts w:ascii="宋体" w:hAnsi="宋体"/>
          <w:noProof/>
          <w:sz w:val="24"/>
        </w:rPr>
        <w:pict>
          <v:rect id="_x0000_s1036" style="position:absolute;left:0;text-align:left;margin-left:460pt;margin-top:223.35pt;width:25.15pt;height:16.3pt;z-index:251670528" filled="f" strokecolor="red" strokeweight="1.5pt"/>
        </w:pict>
      </w:r>
      <w:r w:rsidRPr="00614CEF">
        <w:rPr>
          <w:rFonts w:ascii="宋体" w:hAnsi="宋体"/>
          <w:noProof/>
        </w:rPr>
        <w:pict>
          <v:rect id="_x0000_s1031" style="position:absolute;left:0;text-align:left;margin-left:117.05pt;margin-top:82.05pt;width:71.3pt;height:17.65pt;z-index:251665408" filled="f" strokecolor="red" strokeweight="2.25pt"/>
        </w:pict>
      </w:r>
      <w:r>
        <w:rPr>
          <w:rFonts w:ascii="宋体" w:hAnsi="宋体"/>
          <w:noProof/>
        </w:rPr>
        <w:drawing>
          <wp:inline distT="0" distB="0" distL="0" distR="0">
            <wp:extent cx="6838950" cy="34956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  <w:r w:rsidRPr="00C7469E">
        <w:rPr>
          <w:rFonts w:ascii="宋体" w:hAnsi="宋体" w:hint="eastAsia"/>
          <w:sz w:val="20"/>
        </w:rPr>
        <w:t>2、用户在上图所示的界面中，点击某条历史作业后面所对应的</w:t>
      </w:r>
      <w:r>
        <w:rPr>
          <w:rFonts w:ascii="宋体" w:hAnsi="宋体"/>
          <w:noProof/>
          <w:sz w:val="20"/>
        </w:rPr>
        <w:drawing>
          <wp:inline distT="0" distB="0" distL="0" distR="0">
            <wp:extent cx="285750" cy="200025"/>
            <wp:effectExtent l="19050" t="0" r="0" b="0"/>
            <wp:docPr id="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69E">
        <w:rPr>
          <w:rFonts w:ascii="宋体" w:hAnsi="宋体" w:hint="eastAsia"/>
          <w:sz w:val="20"/>
        </w:rPr>
        <w:t>链接按钮，界面跳转至如下图所示：</w:t>
      </w:r>
    </w:p>
    <w:p w:rsidR="00C366C2" w:rsidRPr="00237307" w:rsidRDefault="00C366C2" w:rsidP="00C366C2">
      <w:pPr>
        <w:pStyle w:val="a6"/>
        <w:spacing w:after="156" w:line="360" w:lineRule="auto"/>
        <w:rPr>
          <w:rFonts w:ascii="宋体" w:hAnsi="宋体" w:cs="MS Mincho"/>
          <w:lang w:eastAsia="zh-CN"/>
        </w:rPr>
      </w:pPr>
      <w:r w:rsidRPr="008E478E">
        <w:rPr>
          <w:rFonts w:ascii="宋体" w:eastAsia="MS Mincho" w:hAnsi="宋体" w:cs="MS Mincho" w:hint="eastAsia"/>
          <w:lang w:eastAsia="zh-CN"/>
        </w:rPr>
        <w:t>►</w:t>
      </w:r>
      <w:r w:rsidRPr="008E478E">
        <w:rPr>
          <w:rFonts w:ascii="宋体" w:hAnsi="宋体" w:cs="MS Mincho" w:hint="eastAsia"/>
          <w:lang w:eastAsia="zh-CN"/>
        </w:rPr>
        <w:t>如何</w:t>
      </w:r>
      <w:r>
        <w:rPr>
          <w:rFonts w:ascii="宋体" w:hAnsi="宋体" w:cs="MS Mincho" w:hint="eastAsia"/>
          <w:lang w:eastAsia="zh-CN"/>
        </w:rPr>
        <w:t>查看已结束课程的作业</w:t>
      </w:r>
    </w:p>
    <w:p w:rsidR="00C366C2" w:rsidRPr="00614CEF" w:rsidRDefault="00C366C2" w:rsidP="00C366C2">
      <w:pPr>
        <w:spacing w:line="360" w:lineRule="auto"/>
        <w:ind w:left="1" w:firstLine="566"/>
        <w:rPr>
          <w:rFonts w:ascii="宋体" w:hAnsi="宋体"/>
          <w:b/>
          <w:sz w:val="24"/>
        </w:rPr>
      </w:pPr>
      <w:r>
        <w:rPr>
          <w:rFonts w:ascii="宋体" w:hAnsi="宋体"/>
          <w:b/>
          <w:noProof/>
          <w:sz w:val="24"/>
        </w:rPr>
        <w:lastRenderedPageBreak/>
        <w:drawing>
          <wp:inline distT="0" distB="0" distL="0" distR="0">
            <wp:extent cx="6238875" cy="3581400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C2" w:rsidRPr="0049117E" w:rsidRDefault="00C366C2" w:rsidP="00C366C2">
      <w:pPr>
        <w:spacing w:line="360" w:lineRule="auto"/>
        <w:rPr>
          <w:rFonts w:ascii="宋体" w:hAnsi="宋体" w:hint="eastAsia"/>
          <w:sz w:val="20"/>
        </w:rPr>
      </w:pPr>
      <w:r w:rsidRPr="0049117E">
        <w:rPr>
          <w:rFonts w:ascii="宋体" w:hAnsi="宋体" w:hint="eastAsia"/>
          <w:sz w:val="20"/>
        </w:rPr>
        <w:t>3、用户在上图界面中，可查看该项作业的详细信息，题目的对错、老师的评分等详细信息。</w:t>
      </w:r>
    </w:p>
    <w:p w:rsidR="00C366C2" w:rsidRPr="009269B9" w:rsidRDefault="00C366C2" w:rsidP="00C366C2">
      <w:pPr>
        <w:rPr>
          <w:rFonts w:hint="eastAsia"/>
        </w:rPr>
      </w:pPr>
      <w:bookmarkStart w:id="0" w:name="_Toc303846070"/>
    </w:p>
    <w:p w:rsidR="00C366C2" w:rsidRPr="009269B9" w:rsidRDefault="00C366C2" w:rsidP="00C366C2">
      <w:pPr>
        <w:rPr>
          <w:rFonts w:hint="eastAsia"/>
        </w:rPr>
      </w:pPr>
    </w:p>
    <w:p w:rsidR="00C366C2" w:rsidRPr="009269B9" w:rsidRDefault="00C366C2" w:rsidP="00C366C2">
      <w:pPr>
        <w:rPr>
          <w:rFonts w:hint="eastAsia"/>
        </w:rPr>
      </w:pPr>
    </w:p>
    <w:p w:rsidR="00C366C2" w:rsidRPr="009269B9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Pr="009269B9" w:rsidRDefault="00C366C2" w:rsidP="00C366C2">
      <w:pPr>
        <w:rPr>
          <w:rFonts w:hint="eastAsia"/>
        </w:rPr>
      </w:pPr>
    </w:p>
    <w:p w:rsidR="00C366C2" w:rsidRPr="009269B9" w:rsidRDefault="00C366C2" w:rsidP="00C366C2">
      <w:pPr>
        <w:pStyle w:val="1"/>
        <w:keepNext w:val="0"/>
        <w:keepLines w:val="0"/>
        <w:widowControl/>
        <w:pBdr>
          <w:bottom w:val="single" w:sz="12" w:space="1" w:color="C00000"/>
        </w:pBdr>
        <w:spacing w:before="0" w:afterLines="50" w:line="360" w:lineRule="auto"/>
        <w:jc w:val="left"/>
        <w:rPr>
          <w:rFonts w:ascii="Calibri" w:hAnsi="Calibri"/>
          <w:caps/>
          <w:color w:val="C00000"/>
          <w:spacing w:val="15"/>
          <w:kern w:val="0"/>
          <w:szCs w:val="22"/>
          <w:lang w:bidi="en-US"/>
        </w:rPr>
      </w:pPr>
      <w:r w:rsidRPr="009269B9">
        <w:rPr>
          <w:rFonts w:ascii="Calibri" w:hAnsi="Calibri" w:hint="eastAsia"/>
          <w:caps/>
          <w:color w:val="C00000"/>
          <w:spacing w:val="15"/>
          <w:kern w:val="0"/>
          <w:szCs w:val="22"/>
          <w:lang w:bidi="en-US"/>
        </w:rPr>
        <w:t>如何查看正在进行课程的考试</w:t>
      </w:r>
      <w:bookmarkEnd w:id="0"/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（</w:t>
      </w:r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P</w:t>
      </w:r>
      <w:r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29</w:t>
      </w:r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）</w:t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  <w:r w:rsidRPr="004475FC">
        <w:rPr>
          <w:rFonts w:ascii="宋体" w:hAnsi="宋体" w:hint="eastAsia"/>
          <w:sz w:val="20"/>
        </w:rPr>
        <w:t>可对正在进行课程的考试，根据“考试类型”的不同，分为不同的状态，因此所能进行的操作也不同。</w:t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Pr="007A3BBE" w:rsidRDefault="00C366C2" w:rsidP="00C366C2">
      <w:pPr>
        <w:pStyle w:val="a6"/>
        <w:spacing w:after="156" w:line="360" w:lineRule="auto"/>
        <w:rPr>
          <w:rFonts w:ascii="宋体" w:hAnsi="宋体" w:cs="MS Mincho" w:hint="eastAsia"/>
          <w:lang w:eastAsia="zh-CN"/>
        </w:rPr>
      </w:pPr>
      <w:r w:rsidRPr="008E478E">
        <w:rPr>
          <w:rFonts w:ascii="宋体" w:eastAsia="MS Mincho" w:hAnsi="宋体" w:cs="MS Mincho" w:hint="eastAsia"/>
          <w:lang w:eastAsia="zh-CN"/>
        </w:rPr>
        <w:t>►</w:t>
      </w:r>
      <w:r w:rsidRPr="008E478E">
        <w:rPr>
          <w:rFonts w:ascii="宋体" w:hAnsi="宋体" w:cs="MS Mincho" w:hint="eastAsia"/>
          <w:lang w:eastAsia="zh-CN"/>
        </w:rPr>
        <w:t>如何</w:t>
      </w:r>
      <w:r>
        <w:rPr>
          <w:rFonts w:ascii="宋体" w:hAnsi="宋体" w:cs="MS Mincho" w:hint="eastAsia"/>
          <w:lang w:eastAsia="zh-CN"/>
        </w:rPr>
        <w:t>查看正在进行课程的考试</w:t>
      </w:r>
    </w:p>
    <w:p w:rsidR="00C366C2" w:rsidRPr="004475FC" w:rsidRDefault="00C366C2" w:rsidP="00C366C2">
      <w:pPr>
        <w:spacing w:line="360" w:lineRule="auto"/>
        <w:rPr>
          <w:rFonts w:ascii="宋体" w:hAnsi="宋体" w:hint="eastAsia"/>
          <w:sz w:val="20"/>
        </w:rPr>
      </w:pPr>
      <w:r w:rsidRPr="004475FC">
        <w:rPr>
          <w:rFonts w:ascii="宋体" w:hAnsi="宋体"/>
          <w:sz w:val="20"/>
        </w:rPr>
        <w:lastRenderedPageBreak/>
        <w:t>1</w:t>
      </w:r>
      <w:r w:rsidRPr="004475FC">
        <w:rPr>
          <w:rFonts w:ascii="宋体" w:hAnsi="宋体" w:hint="eastAsia"/>
          <w:sz w:val="20"/>
        </w:rPr>
        <w:t>、首先单击系统导航栏上的“考试”中的“正在进行课程的考试”选项，进入正在进行课程的考试界面，如下图所示：</w:t>
      </w:r>
    </w:p>
    <w:p w:rsidR="00C366C2" w:rsidRPr="00614CEF" w:rsidRDefault="00C366C2" w:rsidP="00C366C2">
      <w:pPr>
        <w:spacing w:line="360" w:lineRule="auto"/>
        <w:rPr>
          <w:rFonts w:ascii="宋体" w:hAnsi="宋体" w:hint="eastAsia"/>
        </w:rPr>
      </w:pPr>
      <w:r>
        <w:rPr>
          <w:rFonts w:ascii="宋体" w:hAnsi="宋体"/>
          <w:noProof/>
        </w:rPr>
        <w:pict>
          <v:shape id="_x0000_s1042" type="#_x0000_t91" style="position:absolute;left:0;text-align:left;margin-left:83.9pt;margin-top:41.6pt;width:35pt;height:18.75pt;rotation:17435544fd;flip:y;z-index:251676672" fillcolor="#f79646" stroked="f" strokeweight="0">
            <v:fill color2="#df6a09" rotate="t" focusposition=".5,.5" focussize="" focus="100%" type="gradientRadial"/>
            <v:shadow on="t" type="perspective" color="#974706" offset="1pt" offset2="-3pt"/>
          </v:shape>
        </w:pict>
      </w:r>
      <w:r>
        <w:rPr>
          <w:rFonts w:ascii="宋体" w:hAnsi="宋体"/>
          <w:noProof/>
        </w:rPr>
        <w:pict>
          <v:shape id="_x0000_s1041" type="#_x0000_t202" style="position:absolute;left:0;text-align:left;margin-left:71.4pt;margin-top:30.9pt;width:25pt;height:39.25pt;z-index:251675648" filled="f" stroked="f">
            <v:textbox style="mso-next-textbox:#_x0000_s1041">
              <w:txbxContent>
                <w:p w:rsidR="00C366C2" w:rsidRPr="001F429C" w:rsidRDefault="00C366C2" w:rsidP="00C366C2">
                  <w:pPr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rFonts w:hint="eastAsia"/>
                      <w:color w:val="0000FF"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 w:rsidRPr="00614CEF">
        <w:rPr>
          <w:rFonts w:ascii="宋体" w:hAnsi="宋体"/>
          <w:noProof/>
        </w:rPr>
        <w:pict>
          <v:rect id="_x0000_s1033" style="position:absolute;left:0;text-align:left;margin-left:24.45pt;margin-top:68.5pt;width:81pt;height:22.4pt;z-index:251667456" filled="f" strokecolor="red" strokeweight="2.25pt"/>
        </w:pict>
      </w:r>
      <w:r>
        <w:rPr>
          <w:rFonts w:ascii="宋体" w:hAnsi="宋体" w:hint="eastAsia"/>
          <w:noProof/>
        </w:rPr>
        <w:drawing>
          <wp:inline distT="0" distB="0" distL="0" distR="0">
            <wp:extent cx="6838950" cy="202882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C2" w:rsidRPr="00EA73A2" w:rsidRDefault="00C366C2" w:rsidP="00C366C2">
      <w:pPr>
        <w:spacing w:line="360" w:lineRule="auto"/>
        <w:rPr>
          <w:rFonts w:ascii="宋体" w:hAnsi="宋体" w:hint="eastAsia"/>
          <w:sz w:val="20"/>
        </w:rPr>
      </w:pPr>
      <w:r w:rsidRPr="00EA73A2">
        <w:rPr>
          <w:rFonts w:ascii="宋体" w:hAnsi="宋体" w:hint="eastAsia"/>
          <w:sz w:val="20"/>
        </w:rPr>
        <w:t>2、用户在上图所示的界面中，根据“考试类型”的不同，所对应的状态也不同，因此能够进行的相关操作也不同。</w:t>
      </w:r>
      <w:r w:rsidRPr="00EA73A2">
        <w:rPr>
          <w:rFonts w:ascii="宋体" w:hAnsi="宋体"/>
          <w:sz w:val="20"/>
        </w:rPr>
        <w:t xml:space="preserve"> </w:t>
      </w:r>
    </w:p>
    <w:p w:rsidR="00C366C2" w:rsidRPr="00EA73A2" w:rsidRDefault="00C366C2" w:rsidP="00C366C2">
      <w:pPr>
        <w:spacing w:line="360" w:lineRule="auto"/>
        <w:rPr>
          <w:rFonts w:ascii="宋体" w:hAnsi="宋体" w:hint="eastAsia"/>
          <w:b/>
          <w:sz w:val="20"/>
        </w:rPr>
      </w:pPr>
      <w:r w:rsidRPr="00EA73A2">
        <w:rPr>
          <w:rFonts w:ascii="宋体" w:hAnsi="宋体" w:hint="eastAsia"/>
          <w:b/>
          <w:sz w:val="20"/>
        </w:rPr>
        <w:t>考试类型分为：线上考试和线下考试。</w:t>
      </w:r>
    </w:p>
    <w:p w:rsidR="00C366C2" w:rsidRPr="00EA73A2" w:rsidRDefault="00C366C2" w:rsidP="00C366C2">
      <w:pPr>
        <w:numPr>
          <w:ilvl w:val="0"/>
          <w:numId w:val="1"/>
        </w:numPr>
        <w:spacing w:line="360" w:lineRule="auto"/>
        <w:ind w:firstLine="147"/>
        <w:rPr>
          <w:rFonts w:ascii="宋体" w:hAnsi="宋体" w:hint="eastAsia"/>
          <w:sz w:val="20"/>
        </w:rPr>
      </w:pPr>
      <w:r w:rsidRPr="00EA73A2">
        <w:rPr>
          <w:rFonts w:ascii="宋体" w:hAnsi="宋体" w:hint="eastAsia"/>
          <w:sz w:val="20"/>
        </w:rPr>
        <w:t>线上考试分为：未回答、继续答题、已批阅、待批阅四种状态，所对应的操作分别是：立即完成、继续完成、查看成绩。</w:t>
      </w:r>
    </w:p>
    <w:p w:rsidR="00C366C2" w:rsidRPr="00EA73A2" w:rsidRDefault="00C366C2" w:rsidP="00C366C2">
      <w:pPr>
        <w:numPr>
          <w:ilvl w:val="0"/>
          <w:numId w:val="1"/>
        </w:numPr>
        <w:spacing w:line="360" w:lineRule="auto"/>
        <w:ind w:firstLine="147"/>
        <w:rPr>
          <w:rFonts w:ascii="宋体" w:hAnsi="宋体" w:hint="eastAsia"/>
          <w:sz w:val="20"/>
        </w:rPr>
      </w:pPr>
      <w:r w:rsidRPr="00EA73A2">
        <w:rPr>
          <w:rFonts w:ascii="宋体" w:hAnsi="宋体" w:hint="eastAsia"/>
          <w:sz w:val="20"/>
        </w:rPr>
        <w:t>线下考试分为：未回答、已批阅两种状态，所对应的操作分别是：立即完成、查看考试。</w:t>
      </w:r>
    </w:p>
    <w:p w:rsidR="00C366C2" w:rsidRDefault="00C366C2" w:rsidP="00C366C2">
      <w:pPr>
        <w:spacing w:line="360" w:lineRule="auto"/>
        <w:rPr>
          <w:rFonts w:ascii="宋体" w:hAnsi="宋体" w:hint="eastAsia"/>
          <w:b/>
          <w:sz w:val="20"/>
        </w:rPr>
      </w:pPr>
      <w:r w:rsidRPr="00EA73A2">
        <w:rPr>
          <w:rFonts w:ascii="宋体" w:hAnsi="宋体" w:hint="eastAsia"/>
          <w:b/>
          <w:sz w:val="20"/>
        </w:rPr>
        <w:t>相关的操作说明如下：</w:t>
      </w:r>
    </w:p>
    <w:p w:rsidR="00C366C2" w:rsidRPr="00491144" w:rsidRDefault="00C366C2" w:rsidP="00C366C2">
      <w:pPr>
        <w:pStyle w:val="a6"/>
        <w:spacing w:after="156" w:line="360" w:lineRule="auto"/>
        <w:rPr>
          <w:rFonts w:ascii="宋体" w:hAnsi="宋体" w:cs="MS Mincho"/>
          <w:lang w:eastAsia="zh-CN"/>
        </w:rPr>
      </w:pPr>
      <w:r w:rsidRPr="008E478E">
        <w:rPr>
          <w:rFonts w:ascii="宋体" w:eastAsia="MS Mincho" w:hAnsi="宋体" w:cs="MS Mincho" w:hint="eastAsia"/>
          <w:lang w:eastAsia="zh-CN"/>
        </w:rPr>
        <w:t>►</w:t>
      </w:r>
      <w:r w:rsidRPr="008E478E">
        <w:rPr>
          <w:rFonts w:ascii="宋体" w:hAnsi="宋体" w:cs="MS Mincho" w:hint="eastAsia"/>
          <w:lang w:eastAsia="zh-CN"/>
        </w:rPr>
        <w:t>如何</w:t>
      </w:r>
      <w:r>
        <w:rPr>
          <w:rFonts w:ascii="宋体" w:hAnsi="宋体" w:cs="MS Mincho" w:hint="eastAsia"/>
          <w:lang w:eastAsia="zh-CN"/>
        </w:rPr>
        <w:t>查看正在进行课程的考试</w:t>
      </w:r>
    </w:p>
    <w:p w:rsidR="00C366C2" w:rsidRPr="00EA73A2" w:rsidRDefault="00C366C2" w:rsidP="00C366C2">
      <w:pPr>
        <w:pStyle w:val="a5"/>
        <w:widowControl/>
        <w:spacing w:line="360" w:lineRule="auto"/>
        <w:ind w:firstLineChars="0"/>
        <w:contextualSpacing/>
        <w:jc w:val="left"/>
        <w:rPr>
          <w:rFonts w:ascii="宋体" w:hAnsi="宋体" w:hint="eastAsia"/>
          <w:sz w:val="20"/>
        </w:rPr>
      </w:pPr>
      <w:r w:rsidRPr="00EA73A2">
        <w:rPr>
          <w:rFonts w:ascii="宋体" w:hAnsi="宋体" w:hint="eastAsia"/>
          <w:b/>
          <w:sz w:val="20"/>
        </w:rPr>
        <w:lastRenderedPageBreak/>
        <w:t>（1）立即完成：</w:t>
      </w:r>
      <w:r w:rsidRPr="00EA73A2">
        <w:rPr>
          <w:rFonts w:ascii="宋体" w:hAnsi="宋体" w:hint="eastAsia"/>
          <w:sz w:val="20"/>
        </w:rPr>
        <w:t>可对未进行答题的考试进行答卷操作。</w:t>
      </w:r>
    </w:p>
    <w:p w:rsidR="00C366C2" w:rsidRPr="00EA73A2" w:rsidRDefault="00C366C2" w:rsidP="00C366C2">
      <w:pPr>
        <w:pStyle w:val="a5"/>
        <w:widowControl/>
        <w:spacing w:line="360" w:lineRule="auto"/>
        <w:ind w:firstLineChars="0"/>
        <w:contextualSpacing/>
        <w:jc w:val="left"/>
        <w:rPr>
          <w:rFonts w:ascii="宋体" w:hAnsi="宋体" w:hint="eastAsia"/>
          <w:sz w:val="20"/>
        </w:rPr>
      </w:pPr>
      <w:r w:rsidRPr="00EA73A2">
        <w:rPr>
          <w:rFonts w:ascii="宋体" w:hAnsi="宋体" w:hint="eastAsia"/>
          <w:b/>
          <w:sz w:val="20"/>
        </w:rPr>
        <w:t>（2）继续完成：</w:t>
      </w:r>
      <w:r w:rsidRPr="00EA73A2">
        <w:rPr>
          <w:rFonts w:ascii="宋体" w:hAnsi="宋体" w:hint="eastAsia"/>
          <w:sz w:val="20"/>
        </w:rPr>
        <w:t>可对已经答题并进行</w:t>
      </w:r>
      <w:proofErr w:type="gramStart"/>
      <w:r w:rsidRPr="00EA73A2">
        <w:rPr>
          <w:rFonts w:ascii="宋体" w:hAnsi="宋体" w:hint="eastAsia"/>
          <w:sz w:val="20"/>
        </w:rPr>
        <w:t>过数据</w:t>
      </w:r>
      <w:proofErr w:type="gramEnd"/>
      <w:r w:rsidRPr="00EA73A2">
        <w:rPr>
          <w:rFonts w:ascii="宋体" w:hAnsi="宋体" w:hint="eastAsia"/>
          <w:sz w:val="20"/>
        </w:rPr>
        <w:t>保存，但未进行最终提交的考试进行继续答题操作。</w:t>
      </w:r>
    </w:p>
    <w:p w:rsidR="00C366C2" w:rsidRPr="00EA73A2" w:rsidRDefault="00C366C2" w:rsidP="00C366C2">
      <w:pPr>
        <w:spacing w:line="360" w:lineRule="auto"/>
        <w:ind w:firstLineChars="200" w:firstLine="402"/>
        <w:rPr>
          <w:rFonts w:ascii="宋体" w:hAnsi="宋体" w:hint="eastAsia"/>
          <w:sz w:val="20"/>
        </w:rPr>
      </w:pPr>
      <w:r w:rsidRPr="00EA73A2">
        <w:rPr>
          <w:rFonts w:ascii="宋体" w:hAnsi="宋体" w:hint="eastAsia"/>
          <w:b/>
          <w:sz w:val="20"/>
        </w:rPr>
        <w:t>（3）查看成绩：</w:t>
      </w:r>
      <w:r w:rsidRPr="00EA73A2">
        <w:rPr>
          <w:rFonts w:ascii="宋体" w:hAnsi="宋体" w:hint="eastAsia"/>
          <w:sz w:val="20"/>
        </w:rPr>
        <w:t>可对已经答完并进行了最终提交，并且老师已进行批阅的考试进行成绩查看操作。</w:t>
      </w:r>
    </w:p>
    <w:p w:rsidR="00C366C2" w:rsidRDefault="00C366C2" w:rsidP="00C366C2">
      <w:pPr>
        <w:spacing w:line="360" w:lineRule="auto"/>
        <w:ind w:firstLineChars="200" w:firstLine="402"/>
        <w:rPr>
          <w:rFonts w:ascii="宋体" w:hAnsi="宋体" w:hint="eastAsia"/>
          <w:sz w:val="20"/>
        </w:rPr>
      </w:pPr>
      <w:r w:rsidRPr="00EA73A2">
        <w:rPr>
          <w:rFonts w:ascii="宋体" w:hAnsi="宋体" w:hint="eastAsia"/>
          <w:b/>
          <w:sz w:val="20"/>
        </w:rPr>
        <w:t>（4）查看考试：</w:t>
      </w:r>
      <w:r w:rsidRPr="00EA73A2">
        <w:rPr>
          <w:rFonts w:ascii="宋体" w:hAnsi="宋体" w:hint="eastAsia"/>
          <w:sz w:val="20"/>
        </w:rPr>
        <w:t>可对线下考试的成绩信息进行查询。</w:t>
      </w: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Pr="00614CEF" w:rsidRDefault="00C366C2" w:rsidP="00C366C2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</w:p>
    <w:p w:rsidR="00C366C2" w:rsidRPr="001E0075" w:rsidRDefault="00C366C2" w:rsidP="00C366C2">
      <w:pPr>
        <w:pStyle w:val="1"/>
        <w:keepNext w:val="0"/>
        <w:keepLines w:val="0"/>
        <w:widowControl/>
        <w:pBdr>
          <w:bottom w:val="single" w:sz="12" w:space="1" w:color="C00000"/>
        </w:pBdr>
        <w:spacing w:before="0" w:afterLines="50" w:line="360" w:lineRule="auto"/>
        <w:jc w:val="left"/>
        <w:rPr>
          <w:rFonts w:ascii="Calibri" w:hAnsi="Calibri" w:hint="eastAsia"/>
          <w:caps/>
          <w:color w:val="C00000"/>
          <w:spacing w:val="15"/>
          <w:kern w:val="0"/>
          <w:szCs w:val="22"/>
          <w:lang w:bidi="en-US"/>
        </w:rPr>
      </w:pPr>
      <w:bookmarkStart w:id="1" w:name="_Toc303846071"/>
      <w:r w:rsidRPr="001E0075">
        <w:rPr>
          <w:rFonts w:ascii="Calibri" w:hAnsi="Calibri" w:hint="eastAsia"/>
          <w:caps/>
          <w:color w:val="C00000"/>
          <w:spacing w:val="15"/>
          <w:kern w:val="0"/>
          <w:szCs w:val="22"/>
          <w:lang w:bidi="en-US"/>
        </w:rPr>
        <w:t>如何查看已结束课程的考试</w:t>
      </w:r>
      <w:bookmarkEnd w:id="1"/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（</w:t>
      </w:r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P</w:t>
      </w:r>
      <w:r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33</w:t>
      </w:r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）</w:t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  <w:r>
        <w:rPr>
          <w:rFonts w:ascii="宋体" w:hAnsi="宋体" w:hint="eastAsia"/>
          <w:sz w:val="20"/>
        </w:rPr>
        <w:t>可查看已结束课程的考试数据信息。</w:t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Pr="00A8171E" w:rsidRDefault="00C366C2" w:rsidP="00C366C2">
      <w:pPr>
        <w:pStyle w:val="a6"/>
        <w:spacing w:after="156" w:line="360" w:lineRule="auto"/>
        <w:rPr>
          <w:rFonts w:ascii="宋体" w:hAnsi="宋体" w:cs="MS Mincho" w:hint="eastAsia"/>
          <w:lang w:eastAsia="zh-CN"/>
        </w:rPr>
      </w:pPr>
      <w:r w:rsidRPr="008E478E">
        <w:rPr>
          <w:rFonts w:ascii="宋体" w:eastAsia="MS Mincho" w:hAnsi="宋体" w:cs="MS Mincho" w:hint="eastAsia"/>
          <w:lang w:eastAsia="zh-CN"/>
        </w:rPr>
        <w:t>►</w:t>
      </w:r>
      <w:r w:rsidRPr="008E478E">
        <w:rPr>
          <w:rFonts w:ascii="宋体" w:hAnsi="宋体" w:cs="MS Mincho" w:hint="eastAsia"/>
          <w:lang w:eastAsia="zh-CN"/>
        </w:rPr>
        <w:t>如何</w:t>
      </w:r>
      <w:r>
        <w:rPr>
          <w:rFonts w:ascii="宋体" w:hAnsi="宋体" w:cs="MS Mincho" w:hint="eastAsia"/>
          <w:lang w:eastAsia="zh-CN"/>
        </w:rPr>
        <w:t>查看已结束课程的考试</w:t>
      </w:r>
    </w:p>
    <w:p w:rsidR="00C366C2" w:rsidRPr="00623969" w:rsidRDefault="00C366C2" w:rsidP="00C366C2">
      <w:pPr>
        <w:spacing w:line="360" w:lineRule="auto"/>
        <w:rPr>
          <w:rFonts w:ascii="宋体" w:hAnsi="宋体"/>
          <w:sz w:val="20"/>
        </w:rPr>
      </w:pPr>
      <w:r w:rsidRPr="00623969">
        <w:rPr>
          <w:rFonts w:ascii="宋体" w:hAnsi="宋体"/>
          <w:sz w:val="20"/>
        </w:rPr>
        <w:lastRenderedPageBreak/>
        <w:t>1</w:t>
      </w:r>
      <w:r w:rsidRPr="00623969">
        <w:rPr>
          <w:rFonts w:ascii="宋体" w:hAnsi="宋体" w:hint="eastAsia"/>
          <w:sz w:val="20"/>
        </w:rPr>
        <w:t>、首先单击系统导航栏上的“考试”中的“已结束课程的考试”选项，进入已结束课程的考试界面，如下图所示：</w:t>
      </w:r>
    </w:p>
    <w:p w:rsidR="00C366C2" w:rsidRPr="00614CEF" w:rsidRDefault="00C366C2" w:rsidP="00C366C2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noProof/>
          <w:sz w:val="20"/>
        </w:rPr>
        <w:pict>
          <v:shape id="_x0000_s1046" type="#_x0000_t202" style="position:absolute;left:0;text-align:left;margin-left:524.5pt;margin-top:90.55pt;width:25pt;height:39.25pt;z-index:251680768" filled="f" stroked="f">
            <v:textbox style="mso-next-textbox:#_x0000_s1046">
              <w:txbxContent>
                <w:p w:rsidR="00C366C2" w:rsidRPr="001F429C" w:rsidRDefault="00C366C2" w:rsidP="00C366C2">
                  <w:pPr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rFonts w:hint="eastAsia"/>
                      <w:color w:val="0000FF"/>
                      <w:sz w:val="36"/>
                      <w:szCs w:val="36"/>
                    </w:rPr>
                    <w:t>2</w:t>
                  </w:r>
                </w:p>
              </w:txbxContent>
            </v:textbox>
          </v:shape>
        </w:pict>
      </w:r>
      <w:r>
        <w:rPr>
          <w:rFonts w:ascii="宋体" w:hAnsi="宋体" w:hint="eastAsia"/>
          <w:noProof/>
          <w:sz w:val="20"/>
        </w:rPr>
        <w:pict>
          <v:shape id="_x0000_s1047" type="#_x0000_t91" style="position:absolute;left:0;text-align:left;margin-left:508.3pt;margin-top:114.1pt;width:35pt;height:18.75pt;rotation:35589793fd;flip:y;z-index:251681792" fillcolor="#f79646" stroked="f" strokeweight="0">
            <v:fill color2="#df6a09" rotate="t" focusposition=".5,.5" focussize="" focus="100%" type="gradientRadial"/>
            <v:shadow on="t" type="perspective" color="#974706" offset="1pt" offset2="-3pt"/>
          </v:shape>
        </w:pict>
      </w:r>
      <w:r w:rsidRPr="00614CEF">
        <w:rPr>
          <w:rFonts w:ascii="宋体" w:hAnsi="宋体"/>
          <w:noProof/>
        </w:rPr>
        <w:pict>
          <v:rect id="_x0000_s1032" style="position:absolute;left:0;text-align:left;margin-left:474.6pt;margin-top:116pt;width:38pt;height:13pt;z-index:251666432" filled="f" strokecolor="red" strokeweight="2.25pt"/>
        </w:pict>
      </w:r>
      <w:r>
        <w:rPr>
          <w:rFonts w:ascii="宋体" w:hAnsi="宋体"/>
          <w:noProof/>
        </w:rPr>
        <w:pict>
          <v:shape id="_x0000_s1044" type="#_x0000_t202" style="position:absolute;left:0;text-align:left;margin-left:144.6pt;margin-top:22.3pt;width:25pt;height:39.25pt;z-index:251678720" filled="f" stroked="f">
            <v:textbox style="mso-next-textbox:#_x0000_s1044">
              <w:txbxContent>
                <w:p w:rsidR="00C366C2" w:rsidRPr="001F429C" w:rsidRDefault="00C366C2" w:rsidP="00C366C2">
                  <w:pPr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rFonts w:hint="eastAsia"/>
                      <w:color w:val="0000FF"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>
        <w:rPr>
          <w:rFonts w:ascii="宋体" w:hAnsi="宋体"/>
          <w:noProof/>
        </w:rPr>
        <w:pict>
          <v:shape id="_x0000_s1045" type="#_x0000_t91" style="position:absolute;left:0;text-align:left;margin-left:154.3pt;margin-top:38.15pt;width:35pt;height:18.75pt;rotation:17435544fd;flip:y;z-index:251679744" fillcolor="#f79646" stroked="f" strokeweight="0">
            <v:fill color2="#df6a09" rotate="t" focusposition=".5,.5" focussize="" focus="100%" type="gradientRadial"/>
            <v:shadow on="t" type="perspective" color="#974706" offset="1pt" offset2="-3pt"/>
          </v:shape>
        </w:pict>
      </w:r>
      <w:r>
        <w:rPr>
          <w:rFonts w:ascii="宋体" w:hAnsi="宋体"/>
          <w:noProof/>
        </w:rPr>
        <w:pict>
          <v:rect id="_x0000_s1043" style="position:absolute;left:0;text-align:left;margin-left:112.3pt;margin-top:65.05pt;width:81pt;height:22.4pt;z-index:251677696" filled="f" strokecolor="red" strokeweight="2.25pt"/>
        </w:pict>
      </w:r>
      <w:r>
        <w:rPr>
          <w:rFonts w:ascii="宋体" w:hAnsi="宋体"/>
          <w:noProof/>
        </w:rPr>
        <w:drawing>
          <wp:inline distT="0" distB="0" distL="0" distR="0">
            <wp:extent cx="6829425" cy="1914525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  <w:r>
        <w:rPr>
          <w:rFonts w:ascii="宋体" w:hAnsi="宋体" w:hint="eastAsia"/>
          <w:sz w:val="20"/>
        </w:rPr>
        <w:t>2、</w:t>
      </w:r>
      <w:r w:rsidRPr="008F66BD">
        <w:rPr>
          <w:rFonts w:ascii="宋体" w:hAnsi="宋体" w:hint="eastAsia"/>
          <w:sz w:val="20"/>
        </w:rPr>
        <w:t>用户在上图所示的界面中，点击某条历史考试后面所对应的</w:t>
      </w:r>
      <w:r>
        <w:rPr>
          <w:rFonts w:ascii="宋体" w:hAnsi="宋体"/>
          <w:noProof/>
          <w:sz w:val="20"/>
        </w:rPr>
        <w:drawing>
          <wp:inline distT="0" distB="0" distL="0" distR="0">
            <wp:extent cx="285750" cy="200025"/>
            <wp:effectExtent l="19050" t="0" r="0" b="0"/>
            <wp:docPr id="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66BD">
        <w:rPr>
          <w:rFonts w:ascii="宋体" w:hAnsi="宋体" w:hint="eastAsia"/>
          <w:sz w:val="20"/>
        </w:rPr>
        <w:t>链接按钮，界面跳转至如下图所示：</w:t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Pr="00F4261C" w:rsidRDefault="00C366C2" w:rsidP="00C366C2">
      <w:pPr>
        <w:pStyle w:val="a6"/>
        <w:spacing w:after="156" w:line="360" w:lineRule="auto"/>
        <w:rPr>
          <w:rFonts w:ascii="宋体" w:hAnsi="宋体" w:cs="MS Mincho"/>
          <w:lang w:eastAsia="zh-CN"/>
        </w:rPr>
      </w:pPr>
      <w:r w:rsidRPr="008E478E">
        <w:rPr>
          <w:rFonts w:ascii="宋体" w:eastAsia="MS Mincho" w:hAnsi="宋体" w:cs="MS Mincho" w:hint="eastAsia"/>
          <w:lang w:eastAsia="zh-CN"/>
        </w:rPr>
        <w:lastRenderedPageBreak/>
        <w:t>►</w:t>
      </w:r>
      <w:r w:rsidRPr="008E478E">
        <w:rPr>
          <w:rFonts w:ascii="宋体" w:hAnsi="宋体" w:cs="MS Mincho" w:hint="eastAsia"/>
          <w:lang w:eastAsia="zh-CN"/>
        </w:rPr>
        <w:t>如何</w:t>
      </w:r>
      <w:r>
        <w:rPr>
          <w:rFonts w:ascii="宋体" w:hAnsi="宋体" w:cs="MS Mincho" w:hint="eastAsia"/>
          <w:lang w:eastAsia="zh-CN"/>
        </w:rPr>
        <w:t>查看已结束课程的考试</w:t>
      </w:r>
    </w:p>
    <w:p w:rsidR="00C366C2" w:rsidRPr="00614CEF" w:rsidRDefault="00C366C2" w:rsidP="00C366C2">
      <w:pPr>
        <w:spacing w:line="360" w:lineRule="auto"/>
        <w:ind w:left="1" w:firstLineChars="234" w:firstLine="564"/>
        <w:rPr>
          <w:rFonts w:ascii="宋体" w:hAnsi="宋体"/>
          <w:b/>
          <w:sz w:val="24"/>
        </w:rPr>
      </w:pPr>
      <w:r>
        <w:rPr>
          <w:rFonts w:ascii="宋体" w:hAnsi="宋体"/>
          <w:b/>
          <w:noProof/>
          <w:sz w:val="24"/>
        </w:rPr>
        <w:drawing>
          <wp:inline distT="0" distB="0" distL="0" distR="0">
            <wp:extent cx="6172200" cy="39243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C2" w:rsidRPr="003D7F61" w:rsidRDefault="00C366C2" w:rsidP="00C366C2">
      <w:pPr>
        <w:spacing w:line="360" w:lineRule="auto"/>
        <w:rPr>
          <w:rFonts w:ascii="宋体" w:hAnsi="宋体" w:hint="eastAsia"/>
          <w:sz w:val="20"/>
        </w:rPr>
      </w:pPr>
      <w:r w:rsidRPr="003D7F61">
        <w:rPr>
          <w:rFonts w:ascii="宋体" w:hAnsi="宋体" w:hint="eastAsia"/>
          <w:sz w:val="20"/>
        </w:rPr>
        <w:t>3、用户在上图界面中，可查看该项考试的题型、对错、得分等详细信息。</w:t>
      </w:r>
    </w:p>
    <w:p w:rsidR="00C366C2" w:rsidRPr="00D66D3A" w:rsidRDefault="00C366C2" w:rsidP="00C366C2">
      <w:pPr>
        <w:rPr>
          <w:rFonts w:hint="eastAsia"/>
        </w:rPr>
      </w:pPr>
      <w:bookmarkStart w:id="2" w:name="_Toc303846072"/>
    </w:p>
    <w:p w:rsidR="00C366C2" w:rsidRPr="00D66D3A" w:rsidRDefault="00C366C2" w:rsidP="00C366C2">
      <w:pPr>
        <w:rPr>
          <w:rFonts w:hint="eastAsia"/>
        </w:rPr>
      </w:pPr>
    </w:p>
    <w:p w:rsidR="00C366C2" w:rsidRPr="00D66D3A" w:rsidRDefault="00C366C2" w:rsidP="00C366C2">
      <w:pPr>
        <w:rPr>
          <w:rFonts w:hint="eastAsia"/>
        </w:rPr>
      </w:pPr>
    </w:p>
    <w:p w:rsidR="00C366C2" w:rsidRPr="00D66D3A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Pr="00D66D3A" w:rsidRDefault="00C366C2" w:rsidP="00C366C2">
      <w:pPr>
        <w:rPr>
          <w:rFonts w:hint="eastAsia"/>
        </w:rPr>
      </w:pPr>
    </w:p>
    <w:p w:rsidR="00C366C2" w:rsidRPr="00D66D3A" w:rsidRDefault="00C366C2" w:rsidP="00C366C2">
      <w:pPr>
        <w:pStyle w:val="1"/>
        <w:keepNext w:val="0"/>
        <w:keepLines w:val="0"/>
        <w:widowControl/>
        <w:pBdr>
          <w:bottom w:val="single" w:sz="12" w:space="1" w:color="C00000"/>
        </w:pBdr>
        <w:spacing w:before="0" w:afterLines="50" w:line="360" w:lineRule="auto"/>
        <w:jc w:val="left"/>
        <w:rPr>
          <w:rFonts w:ascii="Calibri" w:hAnsi="Calibri" w:hint="eastAsia"/>
          <w:caps/>
          <w:color w:val="C00000"/>
          <w:spacing w:val="15"/>
          <w:kern w:val="0"/>
          <w:szCs w:val="22"/>
          <w:lang w:bidi="en-US"/>
        </w:rPr>
      </w:pPr>
      <w:r w:rsidRPr="00D66D3A">
        <w:rPr>
          <w:rFonts w:ascii="Calibri" w:hAnsi="Calibri" w:hint="eastAsia"/>
          <w:caps/>
          <w:color w:val="C00000"/>
          <w:spacing w:val="15"/>
          <w:kern w:val="0"/>
          <w:szCs w:val="22"/>
          <w:lang w:bidi="en-US"/>
        </w:rPr>
        <w:t>如何观看和下载课程的相关资料</w:t>
      </w:r>
      <w:bookmarkEnd w:id="2"/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（</w:t>
      </w:r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P</w:t>
      </w:r>
      <w:r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36</w:t>
      </w:r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）</w:t>
      </w:r>
    </w:p>
    <w:p w:rsidR="00C366C2" w:rsidRPr="003C6FFA" w:rsidRDefault="00C366C2" w:rsidP="00C366C2">
      <w:pPr>
        <w:spacing w:line="360" w:lineRule="auto"/>
        <w:rPr>
          <w:rFonts w:ascii="宋体" w:hAnsi="宋体" w:hint="eastAsia"/>
          <w:sz w:val="20"/>
        </w:rPr>
      </w:pPr>
      <w:r w:rsidRPr="003C6FFA">
        <w:rPr>
          <w:rFonts w:ascii="宋体" w:hAnsi="宋体" w:hint="eastAsia"/>
          <w:sz w:val="20"/>
        </w:rPr>
        <w:t>可观看和</w:t>
      </w:r>
      <w:proofErr w:type="gramStart"/>
      <w:r w:rsidRPr="003C6FFA">
        <w:rPr>
          <w:rFonts w:ascii="宋体" w:hAnsi="宋体" w:hint="eastAsia"/>
          <w:sz w:val="20"/>
        </w:rPr>
        <w:t>下载某</w:t>
      </w:r>
      <w:proofErr w:type="gramEnd"/>
      <w:r w:rsidRPr="003C6FFA">
        <w:rPr>
          <w:rFonts w:ascii="宋体" w:hAnsi="宋体" w:hint="eastAsia"/>
          <w:sz w:val="20"/>
        </w:rPr>
        <w:t>门课程所绑定的相关资料。</w:t>
      </w:r>
    </w:p>
    <w:p w:rsidR="00C366C2" w:rsidRDefault="00C366C2" w:rsidP="00C366C2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</w:p>
    <w:p w:rsidR="00C366C2" w:rsidRDefault="00C366C2" w:rsidP="00C366C2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</w:p>
    <w:p w:rsidR="00C366C2" w:rsidRDefault="00C366C2" w:rsidP="00C366C2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</w:p>
    <w:p w:rsidR="00C366C2" w:rsidRDefault="00C366C2" w:rsidP="00C366C2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</w:p>
    <w:p w:rsidR="00C366C2" w:rsidRDefault="00C366C2" w:rsidP="00C366C2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</w:p>
    <w:p w:rsidR="00C366C2" w:rsidRDefault="00C366C2" w:rsidP="00C366C2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</w:p>
    <w:p w:rsidR="00C366C2" w:rsidRDefault="00C366C2" w:rsidP="00C366C2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</w:p>
    <w:p w:rsidR="00C366C2" w:rsidRPr="00B60725" w:rsidRDefault="00C366C2" w:rsidP="00C366C2">
      <w:pPr>
        <w:pStyle w:val="a6"/>
        <w:spacing w:after="156" w:line="360" w:lineRule="auto"/>
        <w:rPr>
          <w:rFonts w:ascii="宋体" w:hAnsi="宋体" w:cs="MS Mincho" w:hint="eastAsia"/>
          <w:lang w:eastAsia="zh-CN"/>
        </w:rPr>
      </w:pPr>
      <w:r w:rsidRPr="008E478E">
        <w:rPr>
          <w:rFonts w:ascii="宋体" w:eastAsia="MS Mincho" w:hAnsi="宋体" w:cs="MS Mincho" w:hint="eastAsia"/>
          <w:lang w:eastAsia="zh-CN"/>
        </w:rPr>
        <w:t>►</w:t>
      </w:r>
      <w:r w:rsidRPr="008E478E">
        <w:rPr>
          <w:rFonts w:ascii="宋体" w:hAnsi="宋体" w:cs="MS Mincho" w:hint="eastAsia"/>
          <w:lang w:eastAsia="zh-CN"/>
        </w:rPr>
        <w:t>如何</w:t>
      </w:r>
      <w:r>
        <w:rPr>
          <w:rFonts w:ascii="宋体" w:hAnsi="宋体" w:cs="MS Mincho" w:hint="eastAsia"/>
          <w:lang w:eastAsia="zh-CN"/>
        </w:rPr>
        <w:t>观看和下载课程的相关资料</w:t>
      </w:r>
    </w:p>
    <w:p w:rsidR="00C366C2" w:rsidRPr="00B60725" w:rsidRDefault="00C366C2" w:rsidP="00C366C2">
      <w:pPr>
        <w:spacing w:line="360" w:lineRule="auto"/>
        <w:rPr>
          <w:rFonts w:ascii="宋体" w:hAnsi="宋体"/>
          <w:sz w:val="17"/>
        </w:rPr>
      </w:pPr>
      <w:r w:rsidRPr="00B60725">
        <w:rPr>
          <w:rFonts w:ascii="宋体" w:hAnsi="宋体" w:hint="eastAsia"/>
          <w:sz w:val="20"/>
        </w:rPr>
        <w:t>1、首先单击系统导航栏上的“资料”，进入资料界面，如下图所示：</w:t>
      </w:r>
    </w:p>
    <w:p w:rsidR="00C366C2" w:rsidRDefault="00C366C2" w:rsidP="00C366C2">
      <w:pPr>
        <w:pStyle w:val="a5"/>
        <w:widowControl/>
        <w:spacing w:line="360" w:lineRule="auto"/>
        <w:ind w:leftChars="-10" w:left="-21" w:firstLineChars="212" w:firstLine="445"/>
        <w:contextualSpacing/>
        <w:jc w:val="left"/>
        <w:rPr>
          <w:rFonts w:ascii="宋体" w:hAnsi="宋体" w:hint="eastAsia"/>
          <w:sz w:val="24"/>
        </w:rPr>
      </w:pPr>
      <w:r w:rsidRPr="00614CEF">
        <w:rPr>
          <w:rFonts w:ascii="宋体" w:hAnsi="宋体"/>
          <w:noProof/>
        </w:rPr>
        <w:lastRenderedPageBreak/>
        <w:pict>
          <v:rect id="_x0000_s1035" style="position:absolute;left:0;text-align:left;margin-left:444.3pt;margin-top:165.6pt;width:26pt;height:29.2pt;z-index:251669504" filled="f" strokecolor="red" strokeweight="2.25pt"/>
        </w:pict>
      </w:r>
      <w:r>
        <w:rPr>
          <w:rFonts w:ascii="宋体" w:hAnsi="宋体"/>
          <w:noProof/>
        </w:rPr>
        <w:pict>
          <v:shape id="_x0000_s1048" type="#_x0000_t202" style="position:absolute;left:0;text-align:left;margin-left:120.05pt;margin-top:16.15pt;width:25pt;height:39.25pt;z-index:251682816" filled="f" stroked="f">
            <v:textbox style="mso-next-textbox:#_x0000_s1048">
              <w:txbxContent>
                <w:p w:rsidR="00C366C2" w:rsidRPr="001F429C" w:rsidRDefault="00C366C2" w:rsidP="00C366C2">
                  <w:pPr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rFonts w:hint="eastAsia"/>
                      <w:color w:val="0000FF"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>
        <w:rPr>
          <w:rFonts w:ascii="宋体" w:hAnsi="宋体"/>
          <w:noProof/>
        </w:rPr>
        <w:pict>
          <v:shape id="_x0000_s1049" type="#_x0000_t91" style="position:absolute;left:0;text-align:left;margin-left:129.75pt;margin-top:27.8pt;width:35pt;height:18.75pt;rotation:17435544fd;flip:y;z-index:251683840" fillcolor="#f79646" stroked="f" strokeweight="0">
            <v:fill color2="#df6a09" rotate="t" focusposition=".5,.5" focussize="" focus="100%" type="gradientRadial"/>
            <v:shadow on="t" type="perspective" color="#974706" offset="1pt" offset2="-3pt"/>
          </v:shape>
        </w:pict>
      </w:r>
      <w:r w:rsidRPr="00614CEF">
        <w:rPr>
          <w:rFonts w:ascii="宋体" w:hAnsi="宋体"/>
          <w:noProof/>
        </w:rPr>
        <w:pict>
          <v:rect id="_x0000_s1034" style="position:absolute;left:0;text-align:left;margin-left:44.25pt;margin-top:49.35pt;width:145.45pt;height:22.4pt;z-index:251668480" filled="f" strokecolor="blue" strokeweight="1.5pt"/>
        </w:pict>
      </w:r>
      <w:r w:rsidRPr="00614CEF">
        <w:rPr>
          <w:rFonts w:ascii="宋体" w:hAnsi="宋体"/>
          <w:sz w:val="24"/>
        </w:rPr>
        <w:t xml:space="preserve"> </w:t>
      </w:r>
      <w:r>
        <w:rPr>
          <w:rFonts w:ascii="宋体" w:hAnsi="宋体"/>
          <w:noProof/>
          <w:sz w:val="24"/>
        </w:rPr>
        <w:drawing>
          <wp:inline distT="0" distB="0" distL="0" distR="0">
            <wp:extent cx="5905500" cy="383857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C2" w:rsidRPr="008E2C5D" w:rsidRDefault="00C366C2" w:rsidP="00C366C2">
      <w:pPr>
        <w:pStyle w:val="a6"/>
        <w:spacing w:after="156" w:line="360" w:lineRule="auto"/>
        <w:rPr>
          <w:rFonts w:ascii="宋体" w:hAnsi="宋体" w:cs="MS Mincho"/>
          <w:lang w:eastAsia="zh-CN"/>
        </w:rPr>
      </w:pPr>
      <w:r w:rsidRPr="008E478E">
        <w:rPr>
          <w:rFonts w:ascii="宋体" w:eastAsia="MS Mincho" w:hAnsi="宋体" w:cs="MS Mincho" w:hint="eastAsia"/>
          <w:lang w:eastAsia="zh-CN"/>
        </w:rPr>
        <w:t>►</w:t>
      </w:r>
      <w:r w:rsidRPr="008E478E">
        <w:rPr>
          <w:rFonts w:ascii="宋体" w:hAnsi="宋体" w:cs="MS Mincho" w:hint="eastAsia"/>
          <w:lang w:eastAsia="zh-CN"/>
        </w:rPr>
        <w:t>如何</w:t>
      </w:r>
      <w:r>
        <w:rPr>
          <w:rFonts w:ascii="宋体" w:hAnsi="宋体" w:cs="MS Mincho" w:hint="eastAsia"/>
          <w:lang w:eastAsia="zh-CN"/>
        </w:rPr>
        <w:t>观看和下载课程的相关资料</w:t>
      </w:r>
    </w:p>
    <w:p w:rsidR="00C366C2" w:rsidRPr="001E04D5" w:rsidRDefault="00C366C2" w:rsidP="00C366C2">
      <w:pPr>
        <w:spacing w:line="360" w:lineRule="auto"/>
        <w:rPr>
          <w:rFonts w:ascii="宋体" w:hAnsi="宋体"/>
          <w:sz w:val="20"/>
        </w:rPr>
      </w:pPr>
      <w:r w:rsidRPr="001E04D5">
        <w:rPr>
          <w:rFonts w:ascii="宋体" w:hAnsi="宋体" w:hint="eastAsia"/>
          <w:sz w:val="20"/>
        </w:rPr>
        <w:t>2、用户在上图所示的界面中，在矩形框中“资料列表”后面所对应的下拉框中选择课程名，系统可自动将该门课程下的参</w:t>
      </w:r>
      <w:r w:rsidRPr="001E04D5">
        <w:rPr>
          <w:rFonts w:ascii="宋体" w:hAnsi="宋体" w:hint="eastAsia"/>
          <w:sz w:val="20"/>
        </w:rPr>
        <w:lastRenderedPageBreak/>
        <w:t>考资料显示在下方列表中。</w:t>
      </w:r>
    </w:p>
    <w:p w:rsidR="00C366C2" w:rsidRPr="001E04D5" w:rsidRDefault="00C366C2" w:rsidP="00C366C2">
      <w:pPr>
        <w:spacing w:line="360" w:lineRule="auto"/>
        <w:rPr>
          <w:rFonts w:ascii="宋体" w:hAnsi="宋体" w:hint="eastAsia"/>
          <w:sz w:val="20"/>
        </w:rPr>
      </w:pPr>
      <w:r w:rsidRPr="001E04D5">
        <w:rPr>
          <w:rFonts w:ascii="宋体" w:hAnsi="宋体" w:hint="eastAsia"/>
          <w:sz w:val="20"/>
        </w:rPr>
        <w:t>3、用户在上图所示的界面中，可通过点击矩形框中的</w:t>
      </w:r>
      <w:r>
        <w:rPr>
          <w:rFonts w:ascii="宋体" w:hAnsi="宋体" w:hint="eastAsia"/>
          <w:noProof/>
          <w:sz w:val="20"/>
        </w:rPr>
        <w:drawing>
          <wp:inline distT="0" distB="0" distL="0" distR="0">
            <wp:extent cx="266700" cy="18097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4D5">
        <w:rPr>
          <w:rFonts w:ascii="宋体" w:hAnsi="宋体" w:hint="eastAsia"/>
          <w:sz w:val="20"/>
        </w:rPr>
        <w:t>或</w:t>
      </w:r>
      <w:r>
        <w:rPr>
          <w:rFonts w:ascii="宋体" w:hAnsi="宋体" w:hint="eastAsia"/>
          <w:noProof/>
          <w:sz w:val="20"/>
        </w:rPr>
        <w:drawing>
          <wp:inline distT="0" distB="0" distL="0" distR="0">
            <wp:extent cx="295275" cy="16192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4D5">
        <w:rPr>
          <w:rFonts w:ascii="宋体" w:hAnsi="宋体" w:hint="eastAsia"/>
          <w:sz w:val="20"/>
        </w:rPr>
        <w:t>链接按钮，进入该资料的视频观看或图书阅读界面。</w:t>
      </w:r>
    </w:p>
    <w:p w:rsidR="00C366C2" w:rsidRPr="004F6E44" w:rsidRDefault="00C366C2" w:rsidP="00C366C2">
      <w:pPr>
        <w:rPr>
          <w:rFonts w:hint="eastAsia"/>
        </w:rPr>
      </w:pPr>
      <w:bookmarkStart w:id="3" w:name="_Toc303846073"/>
    </w:p>
    <w:p w:rsidR="00C366C2" w:rsidRPr="004F6E44" w:rsidRDefault="00C366C2" w:rsidP="00C366C2">
      <w:pPr>
        <w:rPr>
          <w:rFonts w:hint="eastAsia"/>
        </w:rPr>
      </w:pPr>
    </w:p>
    <w:p w:rsidR="00C366C2" w:rsidRPr="004F6E44" w:rsidRDefault="00C366C2" w:rsidP="00C366C2">
      <w:pPr>
        <w:rPr>
          <w:rFonts w:hint="eastAsia"/>
        </w:rPr>
      </w:pPr>
    </w:p>
    <w:p w:rsidR="00C366C2" w:rsidRPr="004F6E44" w:rsidRDefault="00C366C2" w:rsidP="00C366C2">
      <w:pPr>
        <w:rPr>
          <w:rFonts w:hint="eastAsia"/>
        </w:rPr>
      </w:pPr>
    </w:p>
    <w:p w:rsidR="00C366C2" w:rsidRPr="004F6E44" w:rsidRDefault="00C366C2" w:rsidP="00C366C2">
      <w:pPr>
        <w:rPr>
          <w:rFonts w:hint="eastAsia"/>
        </w:rPr>
      </w:pPr>
    </w:p>
    <w:p w:rsidR="00C366C2" w:rsidRPr="004F6E44" w:rsidRDefault="00C366C2" w:rsidP="00C366C2">
      <w:pPr>
        <w:rPr>
          <w:rFonts w:hint="eastAsia"/>
        </w:rPr>
      </w:pPr>
    </w:p>
    <w:p w:rsidR="00C366C2" w:rsidRPr="004F6E44" w:rsidRDefault="00C366C2" w:rsidP="00C366C2">
      <w:pPr>
        <w:rPr>
          <w:rFonts w:hint="eastAsia"/>
        </w:rPr>
      </w:pPr>
    </w:p>
    <w:p w:rsidR="00C366C2" w:rsidRPr="004F6E44" w:rsidRDefault="00C366C2" w:rsidP="00C366C2">
      <w:pPr>
        <w:rPr>
          <w:rFonts w:hint="eastAsia"/>
        </w:rPr>
      </w:pPr>
    </w:p>
    <w:p w:rsidR="00C366C2" w:rsidRPr="004F6E44" w:rsidRDefault="00C366C2" w:rsidP="00C366C2">
      <w:pPr>
        <w:rPr>
          <w:rFonts w:hint="eastAsia"/>
        </w:rPr>
      </w:pPr>
    </w:p>
    <w:p w:rsidR="00C366C2" w:rsidRPr="004F6E44" w:rsidRDefault="00C366C2" w:rsidP="00C366C2">
      <w:pPr>
        <w:rPr>
          <w:rFonts w:hint="eastAsia"/>
        </w:rPr>
      </w:pPr>
    </w:p>
    <w:p w:rsidR="00C366C2" w:rsidRPr="004F6E44" w:rsidRDefault="00C366C2" w:rsidP="00C366C2">
      <w:pPr>
        <w:rPr>
          <w:rFonts w:hint="eastAsia"/>
        </w:rPr>
      </w:pPr>
    </w:p>
    <w:p w:rsidR="00C366C2" w:rsidRPr="004F6E44" w:rsidRDefault="00C366C2" w:rsidP="00C366C2">
      <w:pPr>
        <w:rPr>
          <w:rFonts w:hint="eastAsia"/>
        </w:rPr>
      </w:pPr>
    </w:p>
    <w:p w:rsidR="00C366C2" w:rsidRPr="004F6E44" w:rsidRDefault="00C366C2" w:rsidP="00C366C2">
      <w:pPr>
        <w:rPr>
          <w:rFonts w:hint="eastAsia"/>
        </w:rPr>
      </w:pPr>
    </w:p>
    <w:p w:rsidR="00C366C2" w:rsidRPr="004F6E44" w:rsidRDefault="00C366C2" w:rsidP="00C366C2">
      <w:pPr>
        <w:rPr>
          <w:rFonts w:hint="eastAsia"/>
        </w:rPr>
      </w:pPr>
    </w:p>
    <w:p w:rsidR="00C366C2" w:rsidRPr="004F6E44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  <w:lang w:bidi="en-US"/>
        </w:rPr>
      </w:pPr>
    </w:p>
    <w:p w:rsidR="00C366C2" w:rsidRDefault="00C366C2" w:rsidP="00C366C2">
      <w:pPr>
        <w:rPr>
          <w:rFonts w:hint="eastAsia"/>
          <w:lang w:bidi="en-US"/>
        </w:rPr>
      </w:pPr>
    </w:p>
    <w:p w:rsidR="00C366C2" w:rsidRDefault="00C366C2" w:rsidP="00C366C2">
      <w:pPr>
        <w:rPr>
          <w:rFonts w:hint="eastAsia"/>
          <w:lang w:bidi="en-US"/>
        </w:rPr>
      </w:pPr>
    </w:p>
    <w:p w:rsidR="00C366C2" w:rsidRDefault="00C366C2" w:rsidP="00C366C2">
      <w:pPr>
        <w:rPr>
          <w:rFonts w:hint="eastAsia"/>
          <w:lang w:bidi="en-US"/>
        </w:rPr>
      </w:pPr>
    </w:p>
    <w:p w:rsidR="00C366C2" w:rsidRDefault="00C366C2" w:rsidP="00C366C2">
      <w:pPr>
        <w:rPr>
          <w:rFonts w:hint="eastAsia"/>
          <w:lang w:bidi="en-US"/>
        </w:rPr>
      </w:pPr>
    </w:p>
    <w:p w:rsidR="00C366C2" w:rsidRDefault="00C366C2" w:rsidP="00C366C2">
      <w:pPr>
        <w:rPr>
          <w:rFonts w:hint="eastAsia"/>
          <w:lang w:bidi="en-US"/>
        </w:rPr>
      </w:pPr>
    </w:p>
    <w:p w:rsidR="00C366C2" w:rsidRDefault="00C366C2" w:rsidP="00C366C2">
      <w:pPr>
        <w:rPr>
          <w:rFonts w:hint="eastAsia"/>
          <w:lang w:bidi="en-US"/>
        </w:rPr>
      </w:pPr>
    </w:p>
    <w:p w:rsidR="00C366C2" w:rsidRDefault="00C366C2" w:rsidP="00C366C2">
      <w:pPr>
        <w:rPr>
          <w:rFonts w:hint="eastAsia"/>
          <w:lang w:bidi="en-US"/>
        </w:rPr>
      </w:pPr>
    </w:p>
    <w:p w:rsidR="00C366C2" w:rsidRDefault="00C366C2" w:rsidP="00C366C2">
      <w:pPr>
        <w:rPr>
          <w:rFonts w:hint="eastAsia"/>
          <w:lang w:bidi="en-US"/>
        </w:rPr>
      </w:pPr>
    </w:p>
    <w:p w:rsidR="00C366C2" w:rsidRDefault="00C366C2" w:rsidP="00C366C2">
      <w:pPr>
        <w:rPr>
          <w:rFonts w:hint="eastAsia"/>
          <w:lang w:bidi="en-US"/>
        </w:rPr>
      </w:pPr>
    </w:p>
    <w:p w:rsidR="00C366C2" w:rsidRPr="000B091A" w:rsidRDefault="00C366C2" w:rsidP="00C366C2">
      <w:pPr>
        <w:rPr>
          <w:rFonts w:hint="eastAsia"/>
          <w:lang w:bidi="en-US"/>
        </w:rPr>
      </w:pPr>
    </w:p>
    <w:p w:rsidR="00C366C2" w:rsidRPr="000B091A" w:rsidRDefault="00C366C2" w:rsidP="00C366C2">
      <w:pPr>
        <w:pStyle w:val="1"/>
        <w:keepNext w:val="0"/>
        <w:keepLines w:val="0"/>
        <w:widowControl/>
        <w:pBdr>
          <w:bottom w:val="single" w:sz="12" w:space="1" w:color="C00000"/>
        </w:pBdr>
        <w:spacing w:before="0" w:afterLines="50" w:line="360" w:lineRule="auto"/>
        <w:jc w:val="left"/>
        <w:rPr>
          <w:rFonts w:ascii="Calibri" w:hAnsi="Calibri"/>
          <w:caps/>
          <w:color w:val="C00000"/>
          <w:spacing w:val="15"/>
          <w:kern w:val="0"/>
          <w:szCs w:val="22"/>
          <w:lang w:bidi="en-US"/>
        </w:rPr>
      </w:pPr>
      <w:r w:rsidRPr="000B091A">
        <w:rPr>
          <w:rFonts w:ascii="Calibri" w:hAnsi="Calibri" w:hint="eastAsia"/>
          <w:caps/>
          <w:color w:val="C00000"/>
          <w:spacing w:val="15"/>
          <w:kern w:val="0"/>
          <w:szCs w:val="22"/>
          <w:lang w:bidi="en-US"/>
        </w:rPr>
        <w:t>如何与</w:t>
      </w:r>
      <w:r>
        <w:rPr>
          <w:rFonts w:ascii="Calibri" w:hAnsi="Calibri" w:hint="eastAsia"/>
          <w:caps/>
          <w:color w:val="C00000"/>
          <w:spacing w:val="15"/>
          <w:kern w:val="0"/>
          <w:szCs w:val="22"/>
          <w:lang w:bidi="en-US"/>
        </w:rPr>
        <w:t>老师或</w:t>
      </w:r>
      <w:r w:rsidRPr="000B091A">
        <w:rPr>
          <w:rFonts w:ascii="Calibri" w:hAnsi="Calibri" w:hint="eastAsia"/>
          <w:caps/>
          <w:color w:val="C00000"/>
          <w:spacing w:val="15"/>
          <w:kern w:val="0"/>
          <w:szCs w:val="22"/>
          <w:lang w:bidi="en-US"/>
        </w:rPr>
        <w:t>同学进行交流讨论</w:t>
      </w:r>
      <w:bookmarkEnd w:id="3"/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（</w:t>
      </w:r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P</w:t>
      </w:r>
      <w:r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39</w:t>
      </w:r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）</w:t>
      </w:r>
    </w:p>
    <w:p w:rsidR="00C366C2" w:rsidRPr="000941E7" w:rsidRDefault="00C366C2" w:rsidP="00C366C2">
      <w:pPr>
        <w:spacing w:line="360" w:lineRule="auto"/>
        <w:rPr>
          <w:rFonts w:ascii="宋体" w:hAnsi="宋体" w:hint="eastAsia"/>
          <w:sz w:val="20"/>
        </w:rPr>
      </w:pPr>
      <w:r w:rsidRPr="000941E7">
        <w:rPr>
          <w:rFonts w:ascii="宋体" w:hAnsi="宋体" w:hint="eastAsia"/>
          <w:sz w:val="20"/>
        </w:rPr>
        <w:t>在学习课程的过程中，可与学生或老师进行互动交流。</w:t>
      </w: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ind w:firstLineChars="200" w:firstLine="400"/>
        <w:rPr>
          <w:rFonts w:ascii="宋体" w:hAnsi="宋体" w:hint="eastAsia"/>
          <w:sz w:val="20"/>
        </w:rPr>
      </w:pPr>
    </w:p>
    <w:p w:rsidR="00C366C2" w:rsidRPr="00C44367" w:rsidRDefault="00C366C2" w:rsidP="00C366C2">
      <w:pPr>
        <w:pStyle w:val="a6"/>
        <w:spacing w:after="156" w:line="360" w:lineRule="auto"/>
        <w:rPr>
          <w:rFonts w:ascii="宋体" w:hAnsi="宋体" w:cs="MS Mincho" w:hint="eastAsia"/>
          <w:lang w:eastAsia="zh-CN"/>
        </w:rPr>
      </w:pPr>
      <w:r w:rsidRPr="008E478E">
        <w:rPr>
          <w:rFonts w:ascii="宋体" w:eastAsia="MS Mincho" w:hAnsi="宋体" w:cs="MS Mincho" w:hint="eastAsia"/>
          <w:lang w:eastAsia="zh-CN"/>
        </w:rPr>
        <w:t>►</w:t>
      </w:r>
      <w:r w:rsidRPr="008E478E">
        <w:rPr>
          <w:rFonts w:ascii="宋体" w:hAnsi="宋体" w:cs="MS Mincho" w:hint="eastAsia"/>
          <w:lang w:eastAsia="zh-CN"/>
        </w:rPr>
        <w:t>如何</w:t>
      </w:r>
      <w:r>
        <w:rPr>
          <w:rFonts w:ascii="宋体" w:hAnsi="宋体" w:cs="MS Mincho" w:hint="eastAsia"/>
          <w:lang w:eastAsia="zh-CN"/>
        </w:rPr>
        <w:t>与老师或同学进行交流讨论</w:t>
      </w:r>
    </w:p>
    <w:p w:rsidR="00C366C2" w:rsidRPr="001B3B60" w:rsidRDefault="00C366C2" w:rsidP="00C366C2">
      <w:pPr>
        <w:spacing w:line="360" w:lineRule="auto"/>
        <w:rPr>
          <w:rFonts w:ascii="宋体" w:hAnsi="宋体"/>
          <w:sz w:val="20"/>
        </w:rPr>
      </w:pPr>
      <w:r w:rsidRPr="001B3B60">
        <w:rPr>
          <w:rFonts w:ascii="宋体" w:hAnsi="宋体"/>
          <w:sz w:val="20"/>
        </w:rPr>
        <w:lastRenderedPageBreak/>
        <w:t>1</w:t>
      </w:r>
      <w:r w:rsidRPr="001B3B60">
        <w:rPr>
          <w:rFonts w:ascii="宋体" w:hAnsi="宋体" w:hint="eastAsia"/>
          <w:sz w:val="20"/>
        </w:rPr>
        <w:t>、首先单击系统导航栏上的“互动”选项按钮，进入</w:t>
      </w:r>
      <w:r>
        <w:rPr>
          <w:rFonts w:ascii="宋体" w:hAnsi="宋体" w:hint="eastAsia"/>
          <w:sz w:val="20"/>
        </w:rPr>
        <w:t>互动</w:t>
      </w:r>
      <w:r w:rsidRPr="001B3B60">
        <w:rPr>
          <w:rFonts w:ascii="宋体" w:hAnsi="宋体" w:hint="eastAsia"/>
          <w:sz w:val="20"/>
        </w:rPr>
        <w:t>界面，如下图所示：</w:t>
      </w:r>
    </w:p>
    <w:p w:rsidR="00C366C2" w:rsidRDefault="00C366C2" w:rsidP="00C366C2">
      <w:pPr>
        <w:spacing w:line="360" w:lineRule="auto"/>
        <w:ind w:firstLineChars="202" w:firstLine="424"/>
        <w:rPr>
          <w:rFonts w:ascii="宋体" w:hAnsi="宋体" w:hint="eastAsia"/>
        </w:rPr>
      </w:pPr>
      <w:r w:rsidRPr="00614CEF">
        <w:rPr>
          <w:rFonts w:ascii="宋体" w:hAnsi="宋体"/>
          <w:noProof/>
        </w:rPr>
        <w:pict>
          <v:rect id="_x0000_s1028" style="position:absolute;left:0;text-align:left;margin-left:43.35pt;margin-top:81.35pt;width:263.15pt;height:110.05pt;z-index:251662336" filled="f" strokecolor="blue" strokeweight="1pt"/>
        </w:pict>
      </w:r>
      <w:r w:rsidRPr="00614CEF">
        <w:rPr>
          <w:rFonts w:ascii="宋体" w:hAnsi="宋体"/>
          <w:noProof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9" type="#_x0000_t47" style="position:absolute;left:0;text-align:left;margin-left:334.15pt;margin-top:114.65pt;width:59pt;height:40pt;z-index:251663360" adj="-10269,2997,-897,11394,56642,255725,58708,259904" filled="f" strokecolor="#2f12dc">
            <v:textbox style="mso-next-textbox:#_x0000_s1029">
              <w:txbxContent>
                <w:p w:rsidR="00C366C2" w:rsidRDefault="00C366C2" w:rsidP="00C366C2">
                  <w:pPr>
                    <w:rPr>
                      <w:rFonts w:hint="eastAsia"/>
                      <w:color w:val="000080"/>
                    </w:rPr>
                  </w:pPr>
                  <w:r>
                    <w:rPr>
                      <w:rFonts w:hint="eastAsia"/>
                      <w:color w:val="000080"/>
                    </w:rPr>
                    <w:t>讨论内容</w:t>
                  </w:r>
                </w:p>
                <w:p w:rsidR="00C366C2" w:rsidRPr="00AD326F" w:rsidRDefault="00C366C2" w:rsidP="00C366C2">
                  <w:pPr>
                    <w:rPr>
                      <w:color w:val="000080"/>
                    </w:rPr>
                  </w:pPr>
                  <w:r>
                    <w:rPr>
                      <w:rFonts w:hint="eastAsia"/>
                      <w:color w:val="000080"/>
                    </w:rPr>
                    <w:t>填写区</w:t>
                  </w:r>
                </w:p>
              </w:txbxContent>
            </v:textbox>
            <o:callout v:ext="edit" minusx="t"/>
          </v:shape>
        </w:pict>
      </w:r>
      <w:r w:rsidRPr="00614CEF">
        <w:rPr>
          <w:rFonts w:ascii="宋体" w:hAnsi="宋体"/>
          <w:noProof/>
        </w:rPr>
        <w:pict>
          <v:shape id="_x0000_s1030" type="#_x0000_t47" style="position:absolute;left:0;text-align:left;margin-left:-21pt;margin-top:242.35pt;width:60.8pt;height:36.5pt;z-index:251664384" adj="26663,-16481,22506,11273,31312,255725,33379,259904" filled="f" strokecolor="red">
            <v:textbox style="mso-next-textbox:#_x0000_s1030">
              <w:txbxContent>
                <w:p w:rsidR="00C366C2" w:rsidRDefault="00C366C2" w:rsidP="00C366C2">
                  <w:pPr>
                    <w:rPr>
                      <w:rFonts w:hint="eastAsia"/>
                      <w:color w:val="000080"/>
                    </w:rPr>
                  </w:pPr>
                  <w:r>
                    <w:rPr>
                      <w:rFonts w:hint="eastAsia"/>
                      <w:color w:val="000080"/>
                    </w:rPr>
                    <w:t>讨论内容</w:t>
                  </w:r>
                </w:p>
                <w:p w:rsidR="00C366C2" w:rsidRPr="00AD326F" w:rsidRDefault="00C366C2" w:rsidP="00C366C2">
                  <w:pPr>
                    <w:rPr>
                      <w:color w:val="000080"/>
                    </w:rPr>
                  </w:pPr>
                  <w:r>
                    <w:rPr>
                      <w:rFonts w:hint="eastAsia"/>
                      <w:color w:val="000080"/>
                    </w:rPr>
                    <w:t>显示区</w:t>
                  </w:r>
                </w:p>
              </w:txbxContent>
            </v:textbox>
          </v:shape>
        </w:pict>
      </w:r>
      <w:r w:rsidRPr="00614CEF">
        <w:rPr>
          <w:rFonts w:ascii="宋体" w:hAnsi="宋体"/>
          <w:noProof/>
        </w:rPr>
        <w:pict>
          <v:rect id="_x0000_s1027" style="position:absolute;left:0;text-align:left;margin-left:52.5pt;margin-top:194.8pt;width:431.7pt;height:89.65pt;z-index:251661312" filled="f" strokecolor="red" strokeweight="1pt"/>
        </w:pict>
      </w:r>
      <w:r>
        <w:rPr>
          <w:rFonts w:ascii="宋体" w:hAnsi="宋体"/>
          <w:noProof/>
        </w:rPr>
        <w:pict>
          <v:shape id="_x0000_s1052" type="#_x0000_t91" style="position:absolute;left:0;text-align:left;margin-left:4.8pt;margin-top:49.6pt;width:35pt;height:18.75pt;rotation:23373942fd;flip:y;z-index:251686912" fillcolor="#f79646" stroked="f" strokeweight="0">
            <v:fill color2="#df6a09" rotate="t" focusposition=".5,.5" focussize="" focus="100%" type="gradientRadial"/>
            <v:shadow on="t" type="perspective" color="#974706" offset="1pt" offset2="-3pt"/>
          </v:shape>
        </w:pict>
      </w:r>
      <w:r>
        <w:rPr>
          <w:rFonts w:ascii="宋体" w:hAnsi="宋体"/>
          <w:noProof/>
        </w:rPr>
        <w:pict>
          <v:shape id="_x0000_s1051" type="#_x0000_t202" style="position:absolute;left:0;text-align:left;margin-left:10.5pt;margin-top:28.15pt;width:25pt;height:39.25pt;z-index:251685888" filled="f" stroked="f">
            <v:textbox style="mso-next-textbox:#_x0000_s1051">
              <w:txbxContent>
                <w:p w:rsidR="00C366C2" w:rsidRPr="001F429C" w:rsidRDefault="00C366C2" w:rsidP="00C366C2">
                  <w:pPr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rFonts w:hint="eastAsia"/>
                      <w:color w:val="0000FF"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>
        <w:rPr>
          <w:rFonts w:ascii="宋体" w:hAnsi="宋体"/>
          <w:noProof/>
        </w:rPr>
        <w:pict>
          <v:rect id="_x0000_s1050" style="position:absolute;left:0;text-align:left;margin-left:43.35pt;margin-top:54.85pt;width:43.1pt;height:19pt;z-index:251684864" filled="f" strokecolor="blue" strokeweight="1.5pt"/>
        </w:pict>
      </w:r>
      <w:r w:rsidRPr="00614CEF">
        <w:rPr>
          <w:rFonts w:ascii="宋体" w:hAnsi="宋体"/>
        </w:rPr>
        <w:t xml:space="preserve"> </w:t>
      </w:r>
      <w:r>
        <w:rPr>
          <w:rFonts w:ascii="宋体" w:hAnsi="宋体"/>
          <w:noProof/>
        </w:rPr>
        <w:drawing>
          <wp:inline distT="0" distB="0" distL="0" distR="0">
            <wp:extent cx="6143625" cy="3914775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C2" w:rsidRPr="00F556F8" w:rsidRDefault="00C366C2" w:rsidP="00C366C2">
      <w:pPr>
        <w:pStyle w:val="a6"/>
        <w:spacing w:after="156" w:line="360" w:lineRule="auto"/>
        <w:rPr>
          <w:rFonts w:ascii="宋体" w:hAnsi="宋体" w:cs="MS Mincho"/>
          <w:lang w:eastAsia="zh-CN"/>
        </w:rPr>
      </w:pPr>
      <w:r w:rsidRPr="008E478E">
        <w:rPr>
          <w:rFonts w:ascii="宋体" w:eastAsia="MS Mincho" w:hAnsi="宋体" w:cs="MS Mincho" w:hint="eastAsia"/>
          <w:lang w:eastAsia="zh-CN"/>
        </w:rPr>
        <w:t>►</w:t>
      </w:r>
      <w:r w:rsidRPr="008E478E">
        <w:rPr>
          <w:rFonts w:ascii="宋体" w:hAnsi="宋体" w:cs="MS Mincho" w:hint="eastAsia"/>
          <w:lang w:eastAsia="zh-CN"/>
        </w:rPr>
        <w:t>如何</w:t>
      </w:r>
      <w:r>
        <w:rPr>
          <w:rFonts w:ascii="宋体" w:hAnsi="宋体" w:cs="MS Mincho" w:hint="eastAsia"/>
          <w:lang w:eastAsia="zh-CN"/>
        </w:rPr>
        <w:t>与老师或同学进行交流讨论</w:t>
      </w:r>
    </w:p>
    <w:p w:rsidR="00C366C2" w:rsidRPr="00C15885" w:rsidRDefault="00C366C2" w:rsidP="00C366C2">
      <w:pPr>
        <w:spacing w:line="360" w:lineRule="auto"/>
        <w:rPr>
          <w:rFonts w:ascii="宋体" w:hAnsi="宋体" w:hint="eastAsia"/>
          <w:b/>
          <w:sz w:val="20"/>
        </w:rPr>
      </w:pPr>
      <w:r w:rsidRPr="00C15885">
        <w:rPr>
          <w:rFonts w:ascii="宋体" w:hAnsi="宋体" w:hint="eastAsia"/>
          <w:b/>
          <w:sz w:val="20"/>
        </w:rPr>
        <w:lastRenderedPageBreak/>
        <w:t>2、与老师进行互动。</w:t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  <w:r>
        <w:rPr>
          <w:rFonts w:ascii="宋体" w:hAnsi="宋体" w:hint="eastAsia"/>
          <w:sz w:val="20"/>
        </w:rPr>
        <w:t>（1）用户</w:t>
      </w:r>
      <w:r w:rsidRPr="007573A7">
        <w:rPr>
          <w:rFonts w:ascii="宋体" w:hAnsi="宋体" w:hint="eastAsia"/>
          <w:sz w:val="20"/>
        </w:rPr>
        <w:t>在上图所示界面中</w:t>
      </w:r>
      <w:r>
        <w:rPr>
          <w:rFonts w:ascii="宋体" w:hAnsi="宋体" w:hint="eastAsia"/>
          <w:sz w:val="20"/>
        </w:rPr>
        <w:t>，点击“求助/解答”选项，进入向老师提问的界面，学生在</w:t>
      </w:r>
      <w:r w:rsidRPr="007573A7">
        <w:rPr>
          <w:rFonts w:ascii="宋体" w:hAnsi="宋体" w:hint="eastAsia"/>
          <w:sz w:val="20"/>
        </w:rPr>
        <w:t>“讨论内容填写区”，填写“题目”、“正文”、“选择课程”等数据后，点击</w:t>
      </w:r>
      <w:r>
        <w:rPr>
          <w:rFonts w:ascii="宋体" w:hAnsi="宋体"/>
          <w:noProof/>
          <w:sz w:val="20"/>
        </w:rPr>
        <w:drawing>
          <wp:inline distT="0" distB="0" distL="0" distR="0">
            <wp:extent cx="695325" cy="247650"/>
            <wp:effectExtent l="19050" t="0" r="9525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3A7">
        <w:rPr>
          <w:rFonts w:ascii="宋体" w:hAnsi="宋体" w:hint="eastAsia"/>
          <w:sz w:val="20"/>
        </w:rPr>
        <w:t>按钮，即可将所添加的问题数据保存至“</w:t>
      </w:r>
      <w:r>
        <w:rPr>
          <w:rFonts w:ascii="宋体" w:hAnsi="宋体" w:hint="eastAsia"/>
          <w:sz w:val="20"/>
        </w:rPr>
        <w:t>讨论内容</w:t>
      </w:r>
      <w:r w:rsidRPr="007573A7">
        <w:rPr>
          <w:rFonts w:ascii="宋体" w:hAnsi="宋体" w:hint="eastAsia"/>
          <w:sz w:val="20"/>
        </w:rPr>
        <w:t>显示区”。</w:t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  <w:r>
        <w:rPr>
          <w:rFonts w:ascii="宋体" w:hAnsi="宋体" w:hint="eastAsia"/>
          <w:sz w:val="20"/>
        </w:rPr>
        <w:t>（2）</w:t>
      </w:r>
      <w:r w:rsidRPr="007573A7">
        <w:rPr>
          <w:rFonts w:ascii="宋体" w:hAnsi="宋体" w:hint="eastAsia"/>
          <w:sz w:val="20"/>
        </w:rPr>
        <w:t>用户在上图所示界面中的“讨论内容显示区”，可通过点击某条问题所对应的“题目”链接，查看该问题的所有讨论内容信息。</w:t>
      </w:r>
    </w:p>
    <w:p w:rsidR="00C366C2" w:rsidRPr="00C15885" w:rsidRDefault="00C366C2" w:rsidP="00C366C2">
      <w:pPr>
        <w:spacing w:line="360" w:lineRule="auto"/>
        <w:rPr>
          <w:rFonts w:ascii="宋体" w:hAnsi="宋体" w:hint="eastAsia"/>
          <w:b/>
          <w:sz w:val="20"/>
        </w:rPr>
      </w:pPr>
      <w:r w:rsidRPr="00C15885">
        <w:rPr>
          <w:rFonts w:ascii="宋体" w:hAnsi="宋体" w:hint="eastAsia"/>
          <w:b/>
          <w:sz w:val="20"/>
        </w:rPr>
        <w:t>3、与同学进行互动。</w:t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  <w:r>
        <w:rPr>
          <w:rFonts w:ascii="宋体" w:hAnsi="宋体" w:hint="eastAsia"/>
          <w:sz w:val="20"/>
        </w:rPr>
        <w:t>（1）用户在上图所示界面中，点击“讨论”选项，进入与同学进行互动的界面，如下图所示：</w:t>
      </w:r>
    </w:p>
    <w:p w:rsidR="00C366C2" w:rsidRPr="009D0470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Pr="00760787" w:rsidRDefault="00C366C2" w:rsidP="00C366C2">
      <w:pPr>
        <w:pStyle w:val="a6"/>
        <w:spacing w:after="156" w:line="360" w:lineRule="auto"/>
        <w:rPr>
          <w:rFonts w:ascii="宋体" w:hAnsi="宋体" w:cs="MS Mincho" w:hint="eastAsia"/>
          <w:lang w:eastAsia="zh-CN"/>
        </w:rPr>
      </w:pPr>
      <w:r w:rsidRPr="008E478E">
        <w:rPr>
          <w:rFonts w:ascii="宋体" w:eastAsia="MS Mincho" w:hAnsi="宋体" w:cs="MS Mincho" w:hint="eastAsia"/>
          <w:lang w:eastAsia="zh-CN"/>
        </w:rPr>
        <w:t>►</w:t>
      </w:r>
      <w:r w:rsidRPr="008E478E">
        <w:rPr>
          <w:rFonts w:ascii="宋体" w:hAnsi="宋体" w:cs="MS Mincho" w:hint="eastAsia"/>
          <w:lang w:eastAsia="zh-CN"/>
        </w:rPr>
        <w:t>如何</w:t>
      </w:r>
      <w:r>
        <w:rPr>
          <w:rFonts w:ascii="宋体" w:hAnsi="宋体" w:cs="MS Mincho" w:hint="eastAsia"/>
          <w:lang w:eastAsia="zh-CN"/>
        </w:rPr>
        <w:t>与老师或同学进行交流讨论</w:t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  <w:r>
        <w:rPr>
          <w:rFonts w:ascii="宋体" w:hAnsi="宋体"/>
          <w:noProof/>
          <w:sz w:val="20"/>
        </w:rPr>
        <w:lastRenderedPageBreak/>
        <w:drawing>
          <wp:inline distT="0" distB="0" distL="0" distR="0">
            <wp:extent cx="6553200" cy="41148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Pr="004B3F48" w:rsidRDefault="00C366C2" w:rsidP="00C366C2">
      <w:pPr>
        <w:pStyle w:val="a6"/>
        <w:spacing w:after="156" w:line="360" w:lineRule="auto"/>
        <w:rPr>
          <w:rFonts w:ascii="宋体" w:hAnsi="宋体" w:cs="MS Mincho" w:hint="eastAsia"/>
          <w:lang w:eastAsia="zh-CN"/>
        </w:rPr>
      </w:pPr>
      <w:r w:rsidRPr="008E478E">
        <w:rPr>
          <w:rFonts w:ascii="宋体" w:eastAsia="MS Mincho" w:hAnsi="宋体" w:cs="MS Mincho" w:hint="eastAsia"/>
          <w:lang w:eastAsia="zh-CN"/>
        </w:rPr>
        <w:lastRenderedPageBreak/>
        <w:t>►</w:t>
      </w:r>
      <w:r w:rsidRPr="008E478E">
        <w:rPr>
          <w:rFonts w:ascii="宋体" w:hAnsi="宋体" w:cs="MS Mincho" w:hint="eastAsia"/>
          <w:lang w:eastAsia="zh-CN"/>
        </w:rPr>
        <w:t>如何</w:t>
      </w:r>
      <w:r>
        <w:rPr>
          <w:rFonts w:ascii="宋体" w:hAnsi="宋体" w:cs="MS Mincho" w:hint="eastAsia"/>
          <w:lang w:eastAsia="zh-CN"/>
        </w:rPr>
        <w:t>与老师或同学进行交流讨论</w:t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  <w:r>
        <w:rPr>
          <w:rFonts w:ascii="宋体" w:hAnsi="宋体" w:hint="eastAsia"/>
          <w:sz w:val="20"/>
        </w:rPr>
        <w:t>(2)可通过</w:t>
      </w:r>
      <w:proofErr w:type="gramStart"/>
      <w:r>
        <w:rPr>
          <w:rFonts w:ascii="宋体" w:hAnsi="宋体" w:hint="eastAsia"/>
          <w:sz w:val="20"/>
        </w:rPr>
        <w:t>点击某</w:t>
      </w:r>
      <w:proofErr w:type="gramEnd"/>
      <w:r>
        <w:rPr>
          <w:rFonts w:ascii="宋体" w:hAnsi="宋体" w:hint="eastAsia"/>
          <w:sz w:val="20"/>
        </w:rPr>
        <w:t>门课程后面所对应的“</w:t>
      </w:r>
      <w:proofErr w:type="gramStart"/>
      <w:r>
        <w:rPr>
          <w:rFonts w:ascii="宋体" w:hAnsi="宋体" w:hint="eastAsia"/>
          <w:sz w:val="20"/>
        </w:rPr>
        <w:t>贴子</w:t>
      </w:r>
      <w:proofErr w:type="gramEnd"/>
      <w:r>
        <w:rPr>
          <w:rFonts w:ascii="宋体" w:hAnsi="宋体" w:hint="eastAsia"/>
          <w:sz w:val="20"/>
        </w:rPr>
        <w:t>数量”，界面跳转至如下图所示：</w:t>
      </w:r>
    </w:p>
    <w:p w:rsidR="00C366C2" w:rsidRDefault="00C366C2" w:rsidP="00C366C2">
      <w:pPr>
        <w:spacing w:line="360" w:lineRule="auto"/>
        <w:ind w:firstLineChars="213" w:firstLine="426"/>
        <w:rPr>
          <w:rFonts w:ascii="宋体" w:hAnsi="宋体" w:hint="eastAsia"/>
          <w:sz w:val="20"/>
        </w:rPr>
      </w:pPr>
      <w:r>
        <w:rPr>
          <w:rFonts w:ascii="宋体" w:hAnsi="宋体"/>
          <w:noProof/>
          <w:sz w:val="20"/>
        </w:rPr>
        <w:pict>
          <v:shape id="_x0000_s1056" type="#_x0000_t47" style="position:absolute;left:0;text-align:left;margin-left:279.75pt;margin-top:32.45pt;width:77.4pt;height:23pt;z-index:251691008" adj="11888,50760,11344,23103,51460,253471,53316,257650" filled="f" strokecolor="red">
            <v:textbox style="mso-next-textbox:#_x0000_s1056">
              <w:txbxContent>
                <w:p w:rsidR="00C366C2" w:rsidRPr="00AD326F" w:rsidRDefault="00C366C2" w:rsidP="00C366C2">
                  <w:pPr>
                    <w:rPr>
                      <w:color w:val="000080"/>
                    </w:rPr>
                  </w:pPr>
                  <w:r>
                    <w:rPr>
                      <w:rFonts w:hint="eastAsia"/>
                      <w:color w:val="000080"/>
                    </w:rPr>
                    <w:t>话题查看区</w:t>
                  </w:r>
                </w:p>
              </w:txbxContent>
            </v:textbox>
            <o:callout v:ext="edit" minusx="t"/>
          </v:shape>
        </w:pict>
      </w:r>
      <w:r>
        <w:rPr>
          <w:rFonts w:ascii="宋体" w:hAnsi="宋体"/>
          <w:noProof/>
          <w:sz w:val="20"/>
        </w:rPr>
        <w:pict>
          <v:rect id="_x0000_s1055" style="position:absolute;left:0;text-align:left;margin-left:45.6pt;margin-top:89.5pt;width:445.65pt;height:59.1pt;z-index:251689984" filled="f" strokecolor="red" strokeweight="1pt"/>
        </w:pict>
      </w:r>
      <w:r>
        <w:rPr>
          <w:rFonts w:ascii="宋体" w:hAnsi="宋体"/>
          <w:noProof/>
          <w:sz w:val="20"/>
        </w:rPr>
        <w:pict>
          <v:shape id="_x0000_s1054" type="#_x0000_t47" style="position:absolute;left:0;text-align:left;margin-left:413.7pt;margin-top:230.1pt;width:69.5pt;height:23pt;z-index:251688960" adj="-9666,-16998,-1865,8452,31312,255725,33379,259904" filled="f" strokecolor="#0742b9">
            <v:textbox style="mso-next-textbox:#_x0000_s1054">
              <w:txbxContent>
                <w:p w:rsidR="00C366C2" w:rsidRPr="00AD326F" w:rsidRDefault="00C366C2" w:rsidP="00C366C2">
                  <w:pPr>
                    <w:rPr>
                      <w:color w:val="000080"/>
                    </w:rPr>
                  </w:pPr>
                  <w:r>
                    <w:rPr>
                      <w:rFonts w:hint="eastAsia"/>
                      <w:color w:val="000080"/>
                    </w:rPr>
                    <w:t>发新话题区</w:t>
                  </w:r>
                </w:p>
              </w:txbxContent>
            </v:textbox>
          </v:shape>
        </w:pict>
      </w:r>
      <w:r>
        <w:rPr>
          <w:rFonts w:ascii="宋体" w:hAnsi="宋体"/>
          <w:noProof/>
          <w:sz w:val="20"/>
        </w:rPr>
        <w:pict>
          <v:rect id="_x0000_s1053" style="position:absolute;left:0;text-align:left;margin-left:42pt;margin-top:167.6pt;width:341.25pt;height:111.65pt;z-index:251687936" filled="f" strokecolor="blue" strokeweight="1pt"/>
        </w:pict>
      </w:r>
      <w:r>
        <w:rPr>
          <w:rFonts w:ascii="宋体" w:hAnsi="宋体"/>
          <w:noProof/>
          <w:sz w:val="20"/>
        </w:rPr>
        <w:drawing>
          <wp:inline distT="0" distB="0" distL="0" distR="0">
            <wp:extent cx="6276975" cy="3457575"/>
            <wp:effectExtent l="1905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  <w:r>
        <w:rPr>
          <w:rFonts w:ascii="宋体" w:hAnsi="宋体" w:hint="eastAsia"/>
          <w:sz w:val="20"/>
        </w:rPr>
        <w:t>（3）用户</w:t>
      </w:r>
      <w:r w:rsidRPr="00441684">
        <w:rPr>
          <w:rFonts w:ascii="宋体" w:hAnsi="宋体" w:hint="eastAsia"/>
          <w:sz w:val="20"/>
        </w:rPr>
        <w:t>可在“发新话题区”填写“标题”、“内容”等数据后，点击</w:t>
      </w:r>
      <w:r>
        <w:rPr>
          <w:rFonts w:ascii="宋体" w:hAnsi="宋体"/>
          <w:noProof/>
          <w:sz w:val="20"/>
        </w:rPr>
        <w:drawing>
          <wp:inline distT="0" distB="0" distL="0" distR="0">
            <wp:extent cx="695325" cy="247650"/>
            <wp:effectExtent l="19050" t="0" r="9525" b="0"/>
            <wp:docPr id="1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1684">
        <w:rPr>
          <w:rFonts w:ascii="宋体" w:hAnsi="宋体" w:hint="eastAsia"/>
          <w:sz w:val="20"/>
        </w:rPr>
        <w:t>按钮，即可完成发表新话题的操作。</w:t>
      </w:r>
    </w:p>
    <w:p w:rsidR="00C366C2" w:rsidRPr="0018725F" w:rsidRDefault="00C366C2" w:rsidP="00C366C2">
      <w:pPr>
        <w:pStyle w:val="a6"/>
        <w:spacing w:after="156" w:line="360" w:lineRule="auto"/>
        <w:rPr>
          <w:rFonts w:ascii="宋体" w:hAnsi="宋体" w:cs="MS Mincho" w:hint="eastAsia"/>
          <w:lang w:eastAsia="zh-CN"/>
        </w:rPr>
      </w:pPr>
      <w:r w:rsidRPr="008E478E">
        <w:rPr>
          <w:rFonts w:ascii="宋体" w:eastAsia="MS Mincho" w:hAnsi="宋体" w:cs="MS Mincho" w:hint="eastAsia"/>
          <w:lang w:eastAsia="zh-CN"/>
        </w:rPr>
        <w:lastRenderedPageBreak/>
        <w:t>►</w:t>
      </w:r>
      <w:r w:rsidRPr="008E478E">
        <w:rPr>
          <w:rFonts w:ascii="宋体" w:hAnsi="宋体" w:cs="MS Mincho" w:hint="eastAsia"/>
          <w:lang w:eastAsia="zh-CN"/>
        </w:rPr>
        <w:t>如何</w:t>
      </w:r>
      <w:r>
        <w:rPr>
          <w:rFonts w:ascii="宋体" w:hAnsi="宋体" w:cs="MS Mincho" w:hint="eastAsia"/>
          <w:lang w:eastAsia="zh-CN"/>
        </w:rPr>
        <w:t>与老师或同学进行交流讨论</w:t>
      </w:r>
    </w:p>
    <w:p w:rsidR="00C366C2" w:rsidRPr="008B71F9" w:rsidRDefault="00C366C2" w:rsidP="00C366C2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sz w:val="20"/>
        </w:rPr>
        <w:t>（4）</w:t>
      </w:r>
      <w:r w:rsidRPr="00441684">
        <w:rPr>
          <w:rFonts w:ascii="宋体" w:hAnsi="宋体" w:hint="eastAsia"/>
          <w:sz w:val="20"/>
        </w:rPr>
        <w:t>用户在上图界面中的“话题查看区”，通过点击某条话题所对应的“标题”链接，进入历史话题的详细信息查看界面，还可对话题进行回复操作。</w:t>
      </w:r>
    </w:p>
    <w:p w:rsidR="00C366C2" w:rsidRPr="00BF0D5B" w:rsidRDefault="00C366C2" w:rsidP="00C366C2">
      <w:pPr>
        <w:rPr>
          <w:rFonts w:hint="eastAsia"/>
        </w:rPr>
      </w:pPr>
      <w:bookmarkStart w:id="4" w:name="_Toc303846074"/>
    </w:p>
    <w:p w:rsidR="00C366C2" w:rsidRPr="00BF0D5B" w:rsidRDefault="00C366C2" w:rsidP="00C366C2">
      <w:pPr>
        <w:rPr>
          <w:rFonts w:hint="eastAsia"/>
        </w:rPr>
      </w:pPr>
    </w:p>
    <w:p w:rsidR="00C366C2" w:rsidRPr="00BF0D5B" w:rsidRDefault="00C366C2" w:rsidP="00C366C2">
      <w:pPr>
        <w:rPr>
          <w:rFonts w:hint="eastAsia"/>
        </w:rPr>
      </w:pPr>
    </w:p>
    <w:p w:rsidR="00C366C2" w:rsidRPr="00BF0D5B" w:rsidRDefault="00C366C2" w:rsidP="00C366C2">
      <w:pPr>
        <w:rPr>
          <w:rFonts w:hint="eastAsia"/>
        </w:rPr>
      </w:pPr>
    </w:p>
    <w:p w:rsidR="00C366C2" w:rsidRPr="00BF0D5B" w:rsidRDefault="00C366C2" w:rsidP="00C366C2">
      <w:pPr>
        <w:rPr>
          <w:rFonts w:hint="eastAsia"/>
        </w:rPr>
      </w:pPr>
    </w:p>
    <w:p w:rsidR="00C366C2" w:rsidRPr="00BF0D5B" w:rsidRDefault="00C366C2" w:rsidP="00C366C2">
      <w:pPr>
        <w:rPr>
          <w:rFonts w:hint="eastAsia"/>
        </w:rPr>
      </w:pPr>
    </w:p>
    <w:p w:rsidR="00C366C2" w:rsidRPr="00BF0D5B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Pr="00BF0D5B" w:rsidRDefault="00C366C2" w:rsidP="00C366C2">
      <w:pPr>
        <w:rPr>
          <w:rFonts w:hint="eastAsia"/>
        </w:rPr>
      </w:pPr>
    </w:p>
    <w:p w:rsidR="00C366C2" w:rsidRPr="00BF0D5B" w:rsidRDefault="00C366C2" w:rsidP="00C366C2">
      <w:pPr>
        <w:pStyle w:val="1"/>
        <w:keepNext w:val="0"/>
        <w:keepLines w:val="0"/>
        <w:widowControl/>
        <w:pBdr>
          <w:bottom w:val="single" w:sz="12" w:space="1" w:color="C00000"/>
        </w:pBdr>
        <w:spacing w:before="0" w:afterLines="50" w:line="360" w:lineRule="auto"/>
        <w:jc w:val="left"/>
        <w:rPr>
          <w:rFonts w:ascii="Calibri" w:hAnsi="Calibri" w:hint="eastAsia"/>
          <w:caps/>
          <w:color w:val="C00000"/>
          <w:spacing w:val="15"/>
          <w:kern w:val="0"/>
          <w:szCs w:val="22"/>
          <w:lang w:bidi="en-US"/>
        </w:rPr>
      </w:pPr>
      <w:r w:rsidRPr="00BF0D5B">
        <w:rPr>
          <w:rFonts w:ascii="Calibri" w:hAnsi="Calibri" w:hint="eastAsia"/>
          <w:caps/>
          <w:color w:val="C00000"/>
          <w:spacing w:val="15"/>
          <w:kern w:val="0"/>
          <w:szCs w:val="22"/>
          <w:lang w:bidi="en-US"/>
        </w:rPr>
        <w:t>如何查看课程的考核标准</w:t>
      </w:r>
      <w:bookmarkEnd w:id="4"/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（</w:t>
      </w:r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P</w:t>
      </w:r>
      <w:r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45</w:t>
      </w:r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）</w:t>
      </w:r>
    </w:p>
    <w:p w:rsidR="00C366C2" w:rsidRDefault="00C366C2" w:rsidP="00C366C2">
      <w:pPr>
        <w:spacing w:line="360" w:lineRule="auto"/>
        <w:rPr>
          <w:rFonts w:ascii="宋体" w:hAnsi="宋体" w:hint="eastAsia"/>
        </w:rPr>
      </w:pPr>
      <w:r>
        <w:rPr>
          <w:rFonts w:ascii="宋体" w:hAnsi="宋体" w:hint="eastAsia"/>
        </w:rPr>
        <w:t>查看所选课程的考核标准。</w:t>
      </w:r>
    </w:p>
    <w:p w:rsidR="00C366C2" w:rsidRDefault="00C366C2" w:rsidP="00C366C2">
      <w:pPr>
        <w:spacing w:line="360" w:lineRule="auto"/>
        <w:rPr>
          <w:rFonts w:ascii="宋体" w:hAnsi="宋体" w:hint="eastAsia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</w:rPr>
      </w:pPr>
    </w:p>
    <w:p w:rsidR="00C366C2" w:rsidRPr="0018725F" w:rsidRDefault="00C366C2" w:rsidP="00C366C2">
      <w:pPr>
        <w:pStyle w:val="a6"/>
        <w:spacing w:after="156" w:line="360" w:lineRule="auto"/>
        <w:rPr>
          <w:rFonts w:ascii="宋体" w:hAnsi="宋体" w:cs="MS Mincho" w:hint="eastAsia"/>
          <w:lang w:eastAsia="zh-CN"/>
        </w:rPr>
      </w:pPr>
      <w:r w:rsidRPr="008E478E">
        <w:rPr>
          <w:rFonts w:ascii="宋体" w:eastAsia="MS Mincho" w:hAnsi="宋体" w:cs="MS Mincho" w:hint="eastAsia"/>
          <w:lang w:eastAsia="zh-CN"/>
        </w:rPr>
        <w:t>►</w:t>
      </w:r>
      <w:r w:rsidRPr="008E478E">
        <w:rPr>
          <w:rFonts w:ascii="宋体" w:hAnsi="宋体" w:cs="MS Mincho" w:hint="eastAsia"/>
          <w:lang w:eastAsia="zh-CN"/>
        </w:rPr>
        <w:t>如何</w:t>
      </w:r>
      <w:r>
        <w:rPr>
          <w:rFonts w:ascii="宋体" w:hAnsi="宋体" w:cs="MS Mincho" w:hint="eastAsia"/>
          <w:lang w:eastAsia="zh-CN"/>
        </w:rPr>
        <w:t>查看课程的考核标准</w:t>
      </w:r>
    </w:p>
    <w:p w:rsidR="00C366C2" w:rsidRPr="001B3B60" w:rsidRDefault="00C366C2" w:rsidP="00C366C2">
      <w:pPr>
        <w:spacing w:line="360" w:lineRule="auto"/>
        <w:rPr>
          <w:rFonts w:ascii="宋体" w:hAnsi="宋体"/>
          <w:sz w:val="20"/>
        </w:rPr>
      </w:pPr>
      <w:r w:rsidRPr="001B3B60">
        <w:rPr>
          <w:rFonts w:ascii="宋体" w:hAnsi="宋体"/>
          <w:sz w:val="20"/>
        </w:rPr>
        <w:t>1</w:t>
      </w:r>
      <w:r w:rsidRPr="001B3B60">
        <w:rPr>
          <w:rFonts w:ascii="宋体" w:hAnsi="宋体" w:hint="eastAsia"/>
          <w:sz w:val="20"/>
        </w:rPr>
        <w:t>、首先单击系统导航栏上的“</w:t>
      </w:r>
      <w:r>
        <w:rPr>
          <w:rFonts w:ascii="宋体" w:hAnsi="宋体" w:hint="eastAsia"/>
          <w:sz w:val="20"/>
        </w:rPr>
        <w:t>考核标准</w:t>
      </w:r>
      <w:r w:rsidRPr="001B3B60">
        <w:rPr>
          <w:rFonts w:ascii="宋体" w:hAnsi="宋体" w:hint="eastAsia"/>
          <w:sz w:val="20"/>
        </w:rPr>
        <w:t>”选项按钮，进入</w:t>
      </w:r>
      <w:r>
        <w:rPr>
          <w:rFonts w:ascii="宋体" w:hAnsi="宋体" w:hint="eastAsia"/>
          <w:sz w:val="20"/>
        </w:rPr>
        <w:t>考核标准的查看</w:t>
      </w:r>
      <w:r w:rsidRPr="001B3B60">
        <w:rPr>
          <w:rFonts w:ascii="宋体" w:hAnsi="宋体" w:hint="eastAsia"/>
          <w:sz w:val="20"/>
        </w:rPr>
        <w:t>界面，如下图所示：</w:t>
      </w:r>
    </w:p>
    <w:p w:rsidR="00C366C2" w:rsidRDefault="00C366C2" w:rsidP="00C366C2">
      <w:pPr>
        <w:spacing w:line="360" w:lineRule="auto"/>
        <w:ind w:firstLineChars="270" w:firstLine="567"/>
        <w:rPr>
          <w:rFonts w:ascii="宋体" w:hAnsi="宋体" w:hint="eastAsia"/>
        </w:rPr>
      </w:pPr>
      <w:r>
        <w:rPr>
          <w:rFonts w:ascii="宋体" w:hAnsi="宋体" w:hint="eastAsia"/>
          <w:noProof/>
        </w:rPr>
        <w:lastRenderedPageBreak/>
        <w:pict>
          <v:rect id="_x0000_s1063" style="position:absolute;left:0;text-align:left;margin-left:42pt;margin-top:74.55pt;width:454.65pt;height:27pt;z-index:251698176" filled="f" strokecolor="red" strokeweight="1.25pt"/>
        </w:pict>
      </w:r>
      <w:r>
        <w:rPr>
          <w:rFonts w:ascii="宋体" w:hAnsi="宋体" w:hint="eastAsia"/>
          <w:noProof/>
        </w:rPr>
        <w:drawing>
          <wp:inline distT="0" distB="0" distL="0" distR="0">
            <wp:extent cx="6362700" cy="374332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C2" w:rsidRDefault="00C366C2" w:rsidP="00C366C2">
      <w:pPr>
        <w:spacing w:line="360" w:lineRule="auto"/>
        <w:rPr>
          <w:rFonts w:ascii="宋体" w:hAnsi="宋体" w:hint="eastAsia"/>
        </w:rPr>
      </w:pPr>
    </w:p>
    <w:p w:rsidR="00C366C2" w:rsidRPr="00B917E0" w:rsidRDefault="00C366C2" w:rsidP="00C366C2">
      <w:pPr>
        <w:pStyle w:val="a6"/>
        <w:spacing w:after="156" w:line="360" w:lineRule="auto"/>
        <w:rPr>
          <w:rFonts w:ascii="宋体" w:hAnsi="宋体" w:cs="MS Mincho" w:hint="eastAsia"/>
          <w:lang w:eastAsia="zh-CN"/>
        </w:rPr>
      </w:pPr>
      <w:r w:rsidRPr="008E478E">
        <w:rPr>
          <w:rFonts w:ascii="宋体" w:eastAsia="MS Mincho" w:hAnsi="宋体" w:cs="MS Mincho" w:hint="eastAsia"/>
          <w:lang w:eastAsia="zh-CN"/>
        </w:rPr>
        <w:t>►</w:t>
      </w:r>
      <w:r w:rsidRPr="008E478E">
        <w:rPr>
          <w:rFonts w:ascii="宋体" w:hAnsi="宋体" w:cs="MS Mincho" w:hint="eastAsia"/>
          <w:lang w:eastAsia="zh-CN"/>
        </w:rPr>
        <w:t>如何</w:t>
      </w:r>
      <w:r>
        <w:rPr>
          <w:rFonts w:ascii="宋体" w:hAnsi="宋体" w:cs="MS Mincho" w:hint="eastAsia"/>
          <w:lang w:eastAsia="zh-CN"/>
        </w:rPr>
        <w:t>查看课程的考核标准</w:t>
      </w:r>
    </w:p>
    <w:p w:rsidR="00C366C2" w:rsidRPr="00BD4AF2" w:rsidRDefault="00C366C2" w:rsidP="00C366C2">
      <w:pPr>
        <w:widowControl/>
        <w:spacing w:line="360" w:lineRule="auto"/>
        <w:jc w:val="left"/>
        <w:rPr>
          <w:rFonts w:ascii="宋体" w:hAnsi="宋体" w:hint="eastAsia"/>
          <w:sz w:val="20"/>
          <w:szCs w:val="20"/>
        </w:rPr>
      </w:pPr>
      <w:r w:rsidRPr="00BD4AF2">
        <w:rPr>
          <w:rFonts w:ascii="宋体" w:hAnsi="宋体" w:hint="eastAsia"/>
          <w:sz w:val="20"/>
          <w:szCs w:val="20"/>
        </w:rPr>
        <w:lastRenderedPageBreak/>
        <w:t>2、学生在上图的界面中，可根据学校所设置的课程考核标准来查看所选课程的学习进度情况。</w:t>
      </w:r>
    </w:p>
    <w:p w:rsidR="00C366C2" w:rsidRPr="00BD4AF2" w:rsidRDefault="00C366C2" w:rsidP="00C366C2">
      <w:pPr>
        <w:widowControl/>
        <w:spacing w:line="360" w:lineRule="auto"/>
        <w:ind w:firstLineChars="200" w:firstLine="400"/>
        <w:jc w:val="left"/>
        <w:rPr>
          <w:rFonts w:hint="eastAsia"/>
          <w:sz w:val="20"/>
          <w:szCs w:val="20"/>
        </w:rPr>
      </w:pPr>
      <w:r w:rsidRPr="00BD4AF2">
        <w:rPr>
          <w:rFonts w:ascii="宋体" w:hAnsi="宋体" w:hint="eastAsia"/>
          <w:sz w:val="20"/>
          <w:szCs w:val="20"/>
        </w:rPr>
        <w:t>以</w:t>
      </w:r>
      <w:r>
        <w:rPr>
          <w:rFonts w:ascii="宋体" w:hAnsi="宋体" w:hint="eastAsia"/>
          <w:sz w:val="20"/>
          <w:szCs w:val="20"/>
        </w:rPr>
        <w:t>上图中所标示的“中国古典小说巅峰-四大名著鉴赏”课程为例，学校设置的该门</w:t>
      </w:r>
      <w:r w:rsidRPr="00BD4AF2">
        <w:rPr>
          <w:rFonts w:ascii="宋体" w:hAnsi="宋体" w:hint="eastAsia"/>
          <w:sz w:val="20"/>
          <w:szCs w:val="20"/>
        </w:rPr>
        <w:t>课程</w:t>
      </w:r>
      <w:r>
        <w:rPr>
          <w:rFonts w:ascii="宋体" w:hAnsi="宋体" w:hint="eastAsia"/>
          <w:sz w:val="20"/>
          <w:szCs w:val="20"/>
        </w:rPr>
        <w:t>的</w:t>
      </w:r>
      <w:r w:rsidRPr="00BD4AF2">
        <w:rPr>
          <w:rFonts w:hint="eastAsia"/>
          <w:sz w:val="20"/>
          <w:szCs w:val="20"/>
        </w:rPr>
        <w:t>考核标准为</w:t>
      </w:r>
      <w:r>
        <w:rPr>
          <w:rFonts w:hint="eastAsia"/>
          <w:sz w:val="20"/>
          <w:szCs w:val="20"/>
        </w:rPr>
        <w:t>：</w:t>
      </w:r>
      <w:r w:rsidRPr="00BD4AF2">
        <w:rPr>
          <w:rFonts w:hint="eastAsia"/>
          <w:sz w:val="20"/>
          <w:szCs w:val="20"/>
        </w:rPr>
        <w:t>在线观看视频</w:t>
      </w:r>
      <w:r w:rsidRPr="00BD4AF2">
        <w:rPr>
          <w:rFonts w:hint="eastAsia"/>
          <w:sz w:val="20"/>
          <w:szCs w:val="20"/>
        </w:rPr>
        <w:t>30%</w:t>
      </w:r>
      <w:r w:rsidRPr="00BD4AF2">
        <w:rPr>
          <w:rFonts w:hint="eastAsia"/>
          <w:sz w:val="20"/>
          <w:szCs w:val="20"/>
        </w:rPr>
        <w:t>、在线作业答题</w:t>
      </w:r>
      <w:r w:rsidRPr="00BD4AF2">
        <w:rPr>
          <w:rFonts w:hint="eastAsia"/>
          <w:sz w:val="20"/>
          <w:szCs w:val="20"/>
        </w:rPr>
        <w:t>15%</w:t>
      </w:r>
      <w:r w:rsidRPr="00BD4AF2">
        <w:rPr>
          <w:rFonts w:hint="eastAsia"/>
          <w:sz w:val="20"/>
          <w:szCs w:val="20"/>
        </w:rPr>
        <w:t>、在线考试</w:t>
      </w:r>
      <w:r w:rsidRPr="00BD4AF2">
        <w:rPr>
          <w:rFonts w:hint="eastAsia"/>
          <w:sz w:val="20"/>
          <w:szCs w:val="20"/>
        </w:rPr>
        <w:t>30%</w:t>
      </w:r>
      <w:r w:rsidRPr="00BD4AF2">
        <w:rPr>
          <w:rFonts w:hint="eastAsia"/>
          <w:sz w:val="20"/>
          <w:szCs w:val="20"/>
        </w:rPr>
        <w:t>、在线互动讨论</w:t>
      </w:r>
      <w:r w:rsidRPr="00BD4AF2">
        <w:rPr>
          <w:rFonts w:hint="eastAsia"/>
          <w:sz w:val="20"/>
          <w:szCs w:val="20"/>
        </w:rPr>
        <w:t>10%</w:t>
      </w:r>
      <w:r w:rsidRPr="00BD4AF2">
        <w:rPr>
          <w:rFonts w:hint="eastAsia"/>
          <w:sz w:val="20"/>
          <w:szCs w:val="20"/>
        </w:rPr>
        <w:t>、</w:t>
      </w:r>
      <w:proofErr w:type="gramStart"/>
      <w:r w:rsidRPr="00BD4AF2">
        <w:rPr>
          <w:rFonts w:hint="eastAsia"/>
          <w:sz w:val="20"/>
          <w:szCs w:val="20"/>
        </w:rPr>
        <w:t>在线问</w:t>
      </w:r>
      <w:proofErr w:type="gramEnd"/>
      <w:r w:rsidRPr="00BD4AF2">
        <w:rPr>
          <w:rFonts w:hint="eastAsia"/>
          <w:sz w:val="20"/>
          <w:szCs w:val="20"/>
        </w:rPr>
        <w:t>老师问题</w:t>
      </w:r>
      <w:r w:rsidRPr="00BD4AF2">
        <w:rPr>
          <w:rFonts w:hint="eastAsia"/>
          <w:sz w:val="20"/>
          <w:szCs w:val="20"/>
        </w:rPr>
        <w:t>15%</w:t>
      </w:r>
      <w:r w:rsidRPr="00BD4AF2">
        <w:rPr>
          <w:rFonts w:hint="eastAsia"/>
          <w:sz w:val="20"/>
          <w:szCs w:val="20"/>
        </w:rPr>
        <w:t>；即：学生在线观看完该课程的所有视频后，可获得</w:t>
      </w:r>
      <w:r w:rsidRPr="00BD4AF2">
        <w:rPr>
          <w:rFonts w:hint="eastAsia"/>
          <w:sz w:val="20"/>
          <w:szCs w:val="20"/>
        </w:rPr>
        <w:t>30</w:t>
      </w:r>
      <w:r w:rsidRPr="00BD4AF2">
        <w:rPr>
          <w:rFonts w:hint="eastAsia"/>
          <w:sz w:val="20"/>
          <w:szCs w:val="20"/>
        </w:rPr>
        <w:t>分；在线回答老师所设置的作业题后，可获得</w:t>
      </w:r>
      <w:r w:rsidRPr="00BD4AF2">
        <w:rPr>
          <w:rFonts w:hint="eastAsia"/>
          <w:sz w:val="20"/>
          <w:szCs w:val="20"/>
        </w:rPr>
        <w:t>15</w:t>
      </w:r>
      <w:r w:rsidRPr="00BD4AF2">
        <w:rPr>
          <w:rFonts w:hint="eastAsia"/>
          <w:sz w:val="20"/>
          <w:szCs w:val="20"/>
        </w:rPr>
        <w:t>分；在线参与期末考试后，可获得</w:t>
      </w:r>
      <w:r w:rsidRPr="00BD4AF2">
        <w:rPr>
          <w:rFonts w:hint="eastAsia"/>
          <w:sz w:val="20"/>
          <w:szCs w:val="20"/>
        </w:rPr>
        <w:t>30</w:t>
      </w:r>
      <w:r w:rsidRPr="00BD4AF2">
        <w:rPr>
          <w:rFonts w:hint="eastAsia"/>
          <w:sz w:val="20"/>
          <w:szCs w:val="20"/>
        </w:rPr>
        <w:t>分；在线与同学和老师参与互动讨论后，可获得</w:t>
      </w:r>
      <w:r w:rsidRPr="00BD4AF2">
        <w:rPr>
          <w:rFonts w:hint="eastAsia"/>
          <w:sz w:val="20"/>
          <w:szCs w:val="20"/>
        </w:rPr>
        <w:t>10</w:t>
      </w:r>
      <w:r w:rsidRPr="00BD4AF2">
        <w:rPr>
          <w:rFonts w:hint="eastAsia"/>
          <w:sz w:val="20"/>
          <w:szCs w:val="20"/>
        </w:rPr>
        <w:t>分；在线向老师提问后，可获得</w:t>
      </w:r>
      <w:r w:rsidRPr="00BD4AF2">
        <w:rPr>
          <w:rFonts w:hint="eastAsia"/>
          <w:sz w:val="20"/>
          <w:szCs w:val="20"/>
        </w:rPr>
        <w:t>15</w:t>
      </w:r>
      <w:r w:rsidRPr="00BD4AF2">
        <w:rPr>
          <w:rFonts w:hint="eastAsia"/>
          <w:sz w:val="20"/>
          <w:szCs w:val="20"/>
        </w:rPr>
        <w:t>分。</w:t>
      </w:r>
      <w:r>
        <w:rPr>
          <w:rFonts w:hint="eastAsia"/>
          <w:sz w:val="20"/>
          <w:szCs w:val="20"/>
        </w:rPr>
        <w:t>从上图可以看出，该名学生观看视频的比率达到了</w:t>
      </w:r>
      <w:r>
        <w:rPr>
          <w:rFonts w:hint="eastAsia"/>
          <w:sz w:val="20"/>
          <w:szCs w:val="20"/>
        </w:rPr>
        <w:t>44.98%</w:t>
      </w:r>
      <w:r>
        <w:rPr>
          <w:rFonts w:hint="eastAsia"/>
          <w:sz w:val="20"/>
          <w:szCs w:val="20"/>
        </w:rPr>
        <w:t>；需要作</w:t>
      </w:r>
      <w:r>
        <w:rPr>
          <w:rFonts w:hint="eastAsia"/>
          <w:sz w:val="20"/>
          <w:szCs w:val="20"/>
        </w:rPr>
        <w:t>3</w:t>
      </w:r>
      <w:r>
        <w:rPr>
          <w:rFonts w:hint="eastAsia"/>
          <w:sz w:val="20"/>
          <w:szCs w:val="20"/>
        </w:rPr>
        <w:t>次作业，该名学生总共完成了</w:t>
      </w:r>
      <w:r>
        <w:rPr>
          <w:rFonts w:hint="eastAsia"/>
          <w:sz w:val="20"/>
          <w:szCs w:val="20"/>
        </w:rPr>
        <w:t>3</w:t>
      </w:r>
      <w:r>
        <w:rPr>
          <w:rFonts w:hint="eastAsia"/>
          <w:sz w:val="20"/>
          <w:szCs w:val="20"/>
        </w:rPr>
        <w:t>次；考试为</w:t>
      </w:r>
      <w:r>
        <w:rPr>
          <w:rFonts w:hint="eastAsia"/>
          <w:sz w:val="20"/>
          <w:szCs w:val="20"/>
        </w:rPr>
        <w:t>1</w:t>
      </w:r>
      <w:r>
        <w:rPr>
          <w:rFonts w:hint="eastAsia"/>
          <w:sz w:val="20"/>
          <w:szCs w:val="20"/>
        </w:rPr>
        <w:t>次，该名学生参加了</w:t>
      </w:r>
      <w:r>
        <w:rPr>
          <w:rFonts w:hint="eastAsia"/>
          <w:sz w:val="20"/>
          <w:szCs w:val="20"/>
        </w:rPr>
        <w:t>1</w:t>
      </w:r>
      <w:r>
        <w:rPr>
          <w:rFonts w:hint="eastAsia"/>
          <w:sz w:val="20"/>
          <w:szCs w:val="20"/>
        </w:rPr>
        <w:t>次考试；问答需要进行</w:t>
      </w:r>
      <w:r>
        <w:rPr>
          <w:rFonts w:hint="eastAsia"/>
          <w:sz w:val="20"/>
          <w:szCs w:val="20"/>
        </w:rPr>
        <w:t>5</w:t>
      </w:r>
      <w:r>
        <w:rPr>
          <w:rFonts w:hint="eastAsia"/>
          <w:sz w:val="20"/>
          <w:szCs w:val="20"/>
        </w:rPr>
        <w:t>次，该名学生完成了</w:t>
      </w:r>
      <w:r>
        <w:rPr>
          <w:rFonts w:hint="eastAsia"/>
          <w:sz w:val="20"/>
          <w:szCs w:val="20"/>
        </w:rPr>
        <w:t>7</w:t>
      </w:r>
      <w:r>
        <w:rPr>
          <w:rFonts w:hint="eastAsia"/>
          <w:sz w:val="20"/>
          <w:szCs w:val="20"/>
        </w:rPr>
        <w:t>次；讨论需要进行</w:t>
      </w:r>
      <w:r>
        <w:rPr>
          <w:rFonts w:hint="eastAsia"/>
          <w:sz w:val="20"/>
          <w:szCs w:val="20"/>
        </w:rPr>
        <w:t>5</w:t>
      </w:r>
      <w:r>
        <w:rPr>
          <w:rFonts w:hint="eastAsia"/>
          <w:sz w:val="20"/>
          <w:szCs w:val="20"/>
        </w:rPr>
        <w:t>次，该名学生参与了</w:t>
      </w:r>
      <w:r>
        <w:rPr>
          <w:rFonts w:hint="eastAsia"/>
          <w:sz w:val="20"/>
          <w:szCs w:val="20"/>
        </w:rPr>
        <w:t>6</w:t>
      </w:r>
      <w:r>
        <w:rPr>
          <w:rFonts w:hint="eastAsia"/>
          <w:sz w:val="20"/>
          <w:szCs w:val="20"/>
        </w:rPr>
        <w:t>次；</w:t>
      </w:r>
      <w:r w:rsidRPr="00BD4AF2">
        <w:rPr>
          <w:rFonts w:hint="eastAsia"/>
          <w:b/>
          <w:sz w:val="20"/>
          <w:szCs w:val="20"/>
        </w:rPr>
        <w:t>注：系统根据课程的考核标准，以及学生对考核项目的完成情况，自动计算学生的综合得分，从而决定该名学生是否能够获得该门课程的学分。</w:t>
      </w:r>
    </w:p>
    <w:p w:rsidR="00C366C2" w:rsidRPr="00177EB5" w:rsidRDefault="00C366C2" w:rsidP="00C366C2">
      <w:pPr>
        <w:rPr>
          <w:rFonts w:hint="eastAsia"/>
        </w:rPr>
      </w:pPr>
      <w:bookmarkStart w:id="5" w:name="_Toc303846075"/>
    </w:p>
    <w:p w:rsidR="00C366C2" w:rsidRPr="00177EB5" w:rsidRDefault="00C366C2" w:rsidP="00C366C2">
      <w:pPr>
        <w:rPr>
          <w:rFonts w:hint="eastAsia"/>
        </w:rPr>
      </w:pPr>
    </w:p>
    <w:p w:rsidR="00C366C2" w:rsidRPr="00177EB5" w:rsidRDefault="00C366C2" w:rsidP="00C366C2">
      <w:pPr>
        <w:rPr>
          <w:rFonts w:hint="eastAsia"/>
        </w:rPr>
      </w:pPr>
    </w:p>
    <w:p w:rsidR="00C366C2" w:rsidRPr="00C334AE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Default="00C366C2" w:rsidP="00C366C2">
      <w:pPr>
        <w:rPr>
          <w:rFonts w:hint="eastAsia"/>
        </w:rPr>
      </w:pPr>
    </w:p>
    <w:p w:rsidR="00C366C2" w:rsidRPr="00177EB5" w:rsidRDefault="00C366C2" w:rsidP="00C366C2">
      <w:pPr>
        <w:rPr>
          <w:rFonts w:hint="eastAsia"/>
        </w:rPr>
      </w:pPr>
    </w:p>
    <w:p w:rsidR="00C366C2" w:rsidRPr="00152E7C" w:rsidRDefault="00C366C2" w:rsidP="00C366C2">
      <w:pPr>
        <w:pStyle w:val="1"/>
        <w:keepNext w:val="0"/>
        <w:keepLines w:val="0"/>
        <w:widowControl/>
        <w:pBdr>
          <w:bottom w:val="single" w:sz="12" w:space="1" w:color="C00000"/>
        </w:pBdr>
        <w:spacing w:before="0" w:afterLines="50" w:line="360" w:lineRule="auto"/>
        <w:jc w:val="left"/>
        <w:rPr>
          <w:rFonts w:ascii="Calibri" w:hAnsi="Calibri"/>
          <w:caps/>
          <w:color w:val="C00000"/>
          <w:spacing w:val="15"/>
          <w:kern w:val="0"/>
          <w:szCs w:val="22"/>
          <w:lang w:bidi="en-US"/>
        </w:rPr>
      </w:pPr>
      <w:r w:rsidRPr="00152E7C">
        <w:rPr>
          <w:rFonts w:ascii="Calibri" w:hAnsi="Calibri" w:hint="eastAsia"/>
          <w:caps/>
          <w:color w:val="C00000"/>
          <w:spacing w:val="15"/>
          <w:kern w:val="0"/>
          <w:szCs w:val="22"/>
          <w:lang w:bidi="en-US"/>
        </w:rPr>
        <w:t>如何修改登录密码</w:t>
      </w:r>
      <w:bookmarkEnd w:id="5"/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（</w:t>
      </w:r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P</w:t>
      </w:r>
      <w:r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48</w:t>
      </w:r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）</w:t>
      </w:r>
    </w:p>
    <w:p w:rsidR="00C366C2" w:rsidRPr="00177EB5" w:rsidRDefault="00C366C2" w:rsidP="00C366C2">
      <w:pPr>
        <w:spacing w:line="360" w:lineRule="auto"/>
        <w:rPr>
          <w:rFonts w:ascii="宋体" w:hAnsi="宋体"/>
          <w:sz w:val="20"/>
        </w:rPr>
      </w:pPr>
      <w:r w:rsidRPr="00177EB5">
        <w:rPr>
          <w:rFonts w:ascii="宋体" w:hAnsi="宋体" w:hint="eastAsia"/>
          <w:sz w:val="20"/>
        </w:rPr>
        <w:t>可对当前用户登录系统的密码进行修改操作。</w:t>
      </w:r>
    </w:p>
    <w:p w:rsidR="00C366C2" w:rsidRDefault="00C366C2" w:rsidP="00C366C2">
      <w:pPr>
        <w:spacing w:line="360" w:lineRule="auto"/>
        <w:ind w:firstLineChars="200" w:firstLine="482"/>
        <w:rPr>
          <w:rFonts w:ascii="宋体" w:hAnsi="宋体" w:hint="eastAsia"/>
          <w:b/>
          <w:sz w:val="24"/>
        </w:rPr>
      </w:pPr>
    </w:p>
    <w:p w:rsidR="00C366C2" w:rsidRDefault="00C366C2" w:rsidP="00C366C2">
      <w:pPr>
        <w:spacing w:line="360" w:lineRule="auto"/>
        <w:ind w:firstLineChars="200" w:firstLine="482"/>
        <w:rPr>
          <w:rFonts w:ascii="宋体" w:hAnsi="宋体" w:hint="eastAsia"/>
          <w:b/>
          <w:sz w:val="24"/>
        </w:rPr>
      </w:pPr>
    </w:p>
    <w:p w:rsidR="00C366C2" w:rsidRDefault="00C366C2" w:rsidP="00C366C2">
      <w:pPr>
        <w:spacing w:line="360" w:lineRule="auto"/>
        <w:ind w:firstLineChars="200" w:firstLine="482"/>
        <w:rPr>
          <w:rFonts w:ascii="宋体" w:hAnsi="宋体" w:hint="eastAsia"/>
          <w:b/>
          <w:sz w:val="24"/>
        </w:rPr>
      </w:pPr>
    </w:p>
    <w:p w:rsidR="00C366C2" w:rsidRDefault="00C366C2" w:rsidP="00C366C2">
      <w:pPr>
        <w:spacing w:line="360" w:lineRule="auto"/>
        <w:ind w:firstLineChars="200" w:firstLine="482"/>
        <w:rPr>
          <w:rFonts w:ascii="宋体" w:hAnsi="宋体" w:hint="eastAsia"/>
          <w:b/>
          <w:sz w:val="24"/>
        </w:rPr>
      </w:pPr>
    </w:p>
    <w:p w:rsidR="00C366C2" w:rsidRDefault="00C366C2" w:rsidP="00C366C2">
      <w:pPr>
        <w:spacing w:line="360" w:lineRule="auto"/>
        <w:ind w:firstLineChars="200" w:firstLine="482"/>
        <w:rPr>
          <w:rFonts w:ascii="宋体" w:hAnsi="宋体" w:hint="eastAsia"/>
          <w:b/>
          <w:sz w:val="24"/>
        </w:rPr>
      </w:pPr>
    </w:p>
    <w:p w:rsidR="00C366C2" w:rsidRDefault="00C366C2" w:rsidP="00C366C2">
      <w:pPr>
        <w:spacing w:line="360" w:lineRule="auto"/>
        <w:ind w:firstLineChars="200" w:firstLine="482"/>
        <w:rPr>
          <w:rFonts w:ascii="宋体" w:hAnsi="宋体" w:hint="eastAsia"/>
          <w:b/>
          <w:sz w:val="24"/>
        </w:rPr>
      </w:pPr>
    </w:p>
    <w:p w:rsidR="00C366C2" w:rsidRDefault="00C366C2" w:rsidP="00C366C2">
      <w:pPr>
        <w:spacing w:line="360" w:lineRule="auto"/>
        <w:ind w:firstLineChars="200" w:firstLine="482"/>
        <w:rPr>
          <w:rFonts w:ascii="宋体" w:hAnsi="宋体" w:hint="eastAsia"/>
          <w:b/>
          <w:sz w:val="24"/>
        </w:rPr>
      </w:pPr>
    </w:p>
    <w:p w:rsidR="00C366C2" w:rsidRPr="0018725F" w:rsidRDefault="00C366C2" w:rsidP="00C366C2">
      <w:pPr>
        <w:pStyle w:val="a6"/>
        <w:spacing w:after="156" w:line="360" w:lineRule="auto"/>
        <w:rPr>
          <w:rFonts w:ascii="宋体" w:hAnsi="宋体" w:cs="MS Mincho" w:hint="eastAsia"/>
          <w:lang w:eastAsia="zh-CN"/>
        </w:rPr>
      </w:pPr>
      <w:r w:rsidRPr="008E478E">
        <w:rPr>
          <w:rFonts w:ascii="宋体" w:eastAsia="MS Mincho" w:hAnsi="宋体" w:cs="MS Mincho" w:hint="eastAsia"/>
          <w:lang w:eastAsia="zh-CN"/>
        </w:rPr>
        <w:lastRenderedPageBreak/>
        <w:t>►</w:t>
      </w:r>
      <w:r w:rsidRPr="008E478E">
        <w:rPr>
          <w:rFonts w:ascii="宋体" w:hAnsi="宋体" w:cs="MS Mincho" w:hint="eastAsia"/>
          <w:lang w:eastAsia="zh-CN"/>
        </w:rPr>
        <w:t>如何</w:t>
      </w:r>
      <w:r>
        <w:rPr>
          <w:rFonts w:ascii="宋体" w:hAnsi="宋体" w:cs="MS Mincho" w:hint="eastAsia"/>
          <w:lang w:eastAsia="zh-CN"/>
        </w:rPr>
        <w:t>修改登录密码</w:t>
      </w:r>
    </w:p>
    <w:p w:rsidR="00C366C2" w:rsidRPr="00944C07" w:rsidRDefault="00C366C2" w:rsidP="00C366C2">
      <w:pPr>
        <w:spacing w:line="360" w:lineRule="auto"/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pict>
          <v:shape id="_x0000_s1058" type="#_x0000_t202" style="position:absolute;left:0;text-align:left;margin-left:395.75pt;margin-top:0;width:31.35pt;height:35.9pt;z-index:251693056" filled="f" stroked="f">
            <v:textbox style="mso-next-textbox:#_x0000_s1058">
              <w:txbxContent>
                <w:p w:rsidR="00C366C2" w:rsidRPr="001F429C" w:rsidRDefault="00C366C2" w:rsidP="00C366C2">
                  <w:pPr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rFonts w:hint="eastAsia"/>
                      <w:color w:val="0000FF"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 w:rsidRPr="0016163C">
        <w:rPr>
          <w:rFonts w:ascii="宋体" w:hAnsi="宋体" w:hint="eastAsia"/>
          <w:sz w:val="20"/>
        </w:rPr>
        <w:t>1、用户在下图所示的界面中，点击</w:t>
      </w:r>
      <w:r>
        <w:rPr>
          <w:rFonts w:ascii="宋体" w:hAnsi="宋体" w:hint="eastAsia"/>
          <w:sz w:val="20"/>
        </w:rPr>
        <w:t>“姓名”链接。</w:t>
      </w:r>
    </w:p>
    <w:p w:rsidR="00C366C2" w:rsidRDefault="00C366C2" w:rsidP="00C366C2">
      <w:pPr>
        <w:spacing w:line="360" w:lineRule="auto"/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pict>
          <v:oval id="_x0000_s1057" style="position:absolute;left:0;text-align:left;margin-left:405.55pt;margin-top:19.4pt;width:23.6pt;height:18.6pt;z-index:251692032" filled="f" strokecolor="blue" strokeweight="2.25pt"/>
        </w:pict>
      </w:r>
      <w:r>
        <w:rPr>
          <w:rFonts w:ascii="宋体" w:hAnsi="宋体" w:hint="eastAsia"/>
          <w:noProof/>
          <w:sz w:val="24"/>
        </w:rPr>
        <w:pict>
          <v:shape id="_x0000_s1059" type="#_x0000_t91" style="position:absolute;left:0;text-align:left;margin-left:379.9pt;margin-top:-.3pt;width:35pt;height:18.75pt;rotation:-2452333fd;flip:y;z-index:251694080" fillcolor="#f79646" stroked="f" strokeweight="0">
            <v:fill color2="#df6a09" rotate="t" focusposition=".5,.5" focussize="" focus="100%" type="gradientRadial"/>
            <v:shadow on="t" type="perspective" color="#974706" offset="1pt" offset2="-3pt"/>
          </v:shape>
        </w:pict>
      </w: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133975" cy="3648075"/>
            <wp:effectExtent l="1905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4"/>
        </w:rPr>
      </w:pPr>
    </w:p>
    <w:p w:rsidR="00C366C2" w:rsidRPr="00810FEA" w:rsidRDefault="00C366C2" w:rsidP="00C366C2">
      <w:pPr>
        <w:pStyle w:val="a6"/>
        <w:spacing w:after="156" w:line="360" w:lineRule="auto"/>
        <w:rPr>
          <w:rFonts w:ascii="宋体" w:hAnsi="宋体" w:cs="MS Mincho" w:hint="eastAsia"/>
          <w:lang w:eastAsia="zh-CN"/>
        </w:rPr>
      </w:pPr>
      <w:r w:rsidRPr="008E478E">
        <w:rPr>
          <w:rFonts w:ascii="宋体" w:eastAsia="MS Mincho" w:hAnsi="宋体" w:cs="MS Mincho" w:hint="eastAsia"/>
          <w:lang w:eastAsia="zh-CN"/>
        </w:rPr>
        <w:t>►</w:t>
      </w:r>
      <w:r w:rsidRPr="008E478E">
        <w:rPr>
          <w:rFonts w:ascii="宋体" w:hAnsi="宋体" w:cs="MS Mincho" w:hint="eastAsia"/>
          <w:lang w:eastAsia="zh-CN"/>
        </w:rPr>
        <w:t>如何</w:t>
      </w:r>
      <w:r>
        <w:rPr>
          <w:rFonts w:ascii="宋体" w:hAnsi="宋体" w:cs="MS Mincho" w:hint="eastAsia"/>
          <w:lang w:eastAsia="zh-CN"/>
        </w:rPr>
        <w:t>修改登录密码</w:t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  <w:r w:rsidRPr="0016163C">
        <w:rPr>
          <w:rFonts w:ascii="宋体" w:hAnsi="宋体"/>
          <w:sz w:val="20"/>
        </w:rPr>
        <w:t>2</w:t>
      </w:r>
      <w:r w:rsidRPr="0016163C">
        <w:rPr>
          <w:rFonts w:ascii="宋体" w:hAnsi="宋体" w:hint="eastAsia"/>
          <w:sz w:val="20"/>
        </w:rPr>
        <w:t>、</w:t>
      </w:r>
      <w:r>
        <w:rPr>
          <w:rFonts w:ascii="宋体" w:hAnsi="宋体" w:hint="eastAsia"/>
          <w:sz w:val="20"/>
        </w:rPr>
        <w:t>界面跳转至如下图所示：</w:t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  <w:r>
        <w:rPr>
          <w:rFonts w:ascii="宋体" w:hAnsi="宋体" w:hint="eastAsia"/>
          <w:noProof/>
          <w:sz w:val="20"/>
        </w:rPr>
        <w:drawing>
          <wp:inline distT="0" distB="0" distL="0" distR="0">
            <wp:extent cx="6838950" cy="2924175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  <w:r>
        <w:rPr>
          <w:rFonts w:ascii="宋体" w:hAnsi="宋体" w:hint="eastAsia"/>
          <w:sz w:val="20"/>
        </w:rPr>
        <w:t>3、</w:t>
      </w:r>
      <w:r w:rsidRPr="0016163C">
        <w:rPr>
          <w:rFonts w:ascii="宋体" w:hAnsi="宋体" w:hint="eastAsia"/>
          <w:sz w:val="20"/>
        </w:rPr>
        <w:t>用户在上图所示的界面中，</w:t>
      </w:r>
      <w:r>
        <w:rPr>
          <w:rFonts w:ascii="宋体" w:hAnsi="宋体" w:hint="eastAsia"/>
          <w:sz w:val="20"/>
        </w:rPr>
        <w:t>可对“个人信息”进行相应的修改。</w:t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  <w:r>
        <w:rPr>
          <w:rFonts w:ascii="宋体" w:hAnsi="宋体" w:hint="eastAsia"/>
          <w:sz w:val="20"/>
        </w:rPr>
        <w:t>4、用户点击“修改密码”选项，进入如下图所示：</w:t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Pr="00810FEA" w:rsidRDefault="00C366C2" w:rsidP="00C366C2">
      <w:pPr>
        <w:pStyle w:val="a6"/>
        <w:spacing w:after="156" w:line="360" w:lineRule="auto"/>
        <w:rPr>
          <w:rFonts w:ascii="宋体" w:hAnsi="宋体" w:cs="MS Mincho" w:hint="eastAsia"/>
          <w:lang w:eastAsia="zh-CN"/>
        </w:rPr>
      </w:pPr>
      <w:r w:rsidRPr="008E478E">
        <w:rPr>
          <w:rFonts w:ascii="宋体" w:eastAsia="MS Mincho" w:hAnsi="宋体" w:cs="MS Mincho" w:hint="eastAsia"/>
          <w:lang w:eastAsia="zh-CN"/>
        </w:rPr>
        <w:t>►</w:t>
      </w:r>
      <w:r w:rsidRPr="008E478E">
        <w:rPr>
          <w:rFonts w:ascii="宋体" w:hAnsi="宋体" w:cs="MS Mincho" w:hint="eastAsia"/>
          <w:lang w:eastAsia="zh-CN"/>
        </w:rPr>
        <w:t>如何</w:t>
      </w:r>
      <w:r>
        <w:rPr>
          <w:rFonts w:ascii="宋体" w:hAnsi="宋体" w:cs="MS Mincho" w:hint="eastAsia"/>
          <w:lang w:eastAsia="zh-CN"/>
        </w:rPr>
        <w:t>修改登录密码</w:t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  <w:r>
        <w:rPr>
          <w:rFonts w:ascii="宋体" w:hAnsi="宋体" w:hint="eastAsia"/>
          <w:noProof/>
          <w:sz w:val="20"/>
        </w:rPr>
        <w:drawing>
          <wp:inline distT="0" distB="0" distL="0" distR="0">
            <wp:extent cx="6838950" cy="281940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  <w:r>
        <w:rPr>
          <w:rFonts w:ascii="宋体" w:hAnsi="宋体" w:hint="eastAsia"/>
          <w:sz w:val="20"/>
        </w:rPr>
        <w:t>5、用户对“当前</w:t>
      </w:r>
      <w:r w:rsidRPr="0016163C">
        <w:rPr>
          <w:rFonts w:ascii="宋体" w:hAnsi="宋体" w:hint="eastAsia"/>
          <w:sz w:val="20"/>
        </w:rPr>
        <w:t>密码”、“新密码”、“确认密码”等内容填写完整后，点击</w:t>
      </w:r>
      <w:r>
        <w:rPr>
          <w:rFonts w:ascii="宋体" w:hAnsi="宋体" w:hint="eastAsia"/>
          <w:noProof/>
          <w:sz w:val="20"/>
        </w:rPr>
        <w:drawing>
          <wp:inline distT="0" distB="0" distL="0" distR="0">
            <wp:extent cx="542925" cy="285750"/>
            <wp:effectExtent l="1905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63C">
        <w:rPr>
          <w:rFonts w:ascii="宋体" w:hAnsi="宋体" w:hint="eastAsia"/>
          <w:sz w:val="20"/>
        </w:rPr>
        <w:t>按钮，即可完成对当前登录用户的密码修改操作。</w:t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Pr="0016163C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Pr="005C11A2" w:rsidRDefault="00C366C2" w:rsidP="00C366C2">
      <w:pPr>
        <w:pStyle w:val="1"/>
        <w:keepNext w:val="0"/>
        <w:keepLines w:val="0"/>
        <w:widowControl/>
        <w:pBdr>
          <w:bottom w:val="single" w:sz="12" w:space="1" w:color="C00000"/>
        </w:pBdr>
        <w:spacing w:before="0" w:afterLines="50" w:line="360" w:lineRule="auto"/>
        <w:jc w:val="left"/>
        <w:rPr>
          <w:rFonts w:ascii="Calibri" w:hAnsi="Calibri"/>
          <w:caps/>
          <w:color w:val="C00000"/>
          <w:spacing w:val="15"/>
          <w:kern w:val="0"/>
          <w:szCs w:val="22"/>
          <w:lang w:bidi="en-US"/>
        </w:rPr>
      </w:pPr>
      <w:bookmarkStart w:id="6" w:name="_Toc303846076"/>
      <w:r w:rsidRPr="005C11A2">
        <w:rPr>
          <w:rFonts w:ascii="Calibri" w:hAnsi="Calibri" w:hint="eastAsia"/>
          <w:caps/>
          <w:color w:val="C00000"/>
          <w:spacing w:val="15"/>
          <w:kern w:val="0"/>
          <w:szCs w:val="22"/>
          <w:lang w:bidi="en-US"/>
        </w:rPr>
        <w:t>如何退出系统</w:t>
      </w:r>
      <w:bookmarkEnd w:id="6"/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（</w:t>
      </w:r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P</w:t>
      </w:r>
      <w:r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52</w:t>
      </w:r>
      <w:r w:rsidRPr="00B0599A">
        <w:rPr>
          <w:rFonts w:ascii="Calibri" w:hAnsi="Calibri" w:hint="eastAsia"/>
          <w:caps/>
          <w:color w:val="808080"/>
          <w:spacing w:val="15"/>
          <w:kern w:val="0"/>
          <w:szCs w:val="22"/>
          <w:lang w:bidi="en-US"/>
        </w:rPr>
        <w:t>）</w:t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  <w:r w:rsidRPr="00A67742">
        <w:rPr>
          <w:rFonts w:ascii="宋体" w:hAnsi="宋体" w:hint="eastAsia"/>
          <w:sz w:val="20"/>
        </w:rPr>
        <w:t>退出系统。</w:t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Default="00C366C2" w:rsidP="00C366C2">
      <w:pPr>
        <w:spacing w:line="360" w:lineRule="auto"/>
        <w:rPr>
          <w:rFonts w:ascii="宋体" w:hAnsi="宋体" w:hint="eastAsia"/>
          <w:sz w:val="20"/>
        </w:rPr>
      </w:pPr>
    </w:p>
    <w:p w:rsidR="00C366C2" w:rsidRPr="00092C38" w:rsidRDefault="00C366C2" w:rsidP="00C366C2">
      <w:pPr>
        <w:pStyle w:val="a6"/>
        <w:spacing w:after="156" w:line="360" w:lineRule="auto"/>
        <w:rPr>
          <w:rFonts w:ascii="宋体" w:hAnsi="宋体" w:cs="MS Mincho" w:hint="eastAsia"/>
          <w:lang w:eastAsia="zh-CN"/>
        </w:rPr>
      </w:pPr>
      <w:r>
        <w:rPr>
          <w:rFonts w:ascii="宋体" w:hAnsi="宋体" w:hint="eastAsia"/>
          <w:noProof/>
          <w:sz w:val="24"/>
        </w:rPr>
        <w:pict>
          <v:shape id="_x0000_s1061" type="#_x0000_t202" style="position:absolute;margin-left:464.05pt;margin-top:27.25pt;width:31.35pt;height:35.9pt;z-index:251696128" filled="f" stroked="f">
            <v:textbox style="mso-next-textbox:#_x0000_s1061">
              <w:txbxContent>
                <w:p w:rsidR="00C366C2" w:rsidRPr="001F429C" w:rsidRDefault="00C366C2" w:rsidP="00C366C2">
                  <w:pPr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rFonts w:hint="eastAsia"/>
                      <w:color w:val="0000FF"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 w:rsidRPr="008E478E">
        <w:rPr>
          <w:rFonts w:ascii="宋体" w:eastAsia="MS Mincho" w:hAnsi="宋体" w:cs="MS Mincho" w:hint="eastAsia"/>
          <w:lang w:eastAsia="zh-CN"/>
        </w:rPr>
        <w:t>►</w:t>
      </w:r>
      <w:r w:rsidRPr="008E478E">
        <w:rPr>
          <w:rFonts w:ascii="宋体" w:hAnsi="宋体" w:cs="MS Mincho" w:hint="eastAsia"/>
          <w:lang w:eastAsia="zh-CN"/>
        </w:rPr>
        <w:t>如何</w:t>
      </w:r>
      <w:r>
        <w:rPr>
          <w:rFonts w:ascii="宋体" w:hAnsi="宋体" w:cs="MS Mincho" w:hint="eastAsia"/>
          <w:lang w:eastAsia="zh-CN"/>
        </w:rPr>
        <w:t>退出系统</w:t>
      </w:r>
    </w:p>
    <w:p w:rsidR="00C366C2" w:rsidRPr="00944C07" w:rsidRDefault="00C366C2" w:rsidP="00C366C2">
      <w:pPr>
        <w:spacing w:line="360" w:lineRule="auto"/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pict>
          <v:shape id="_x0000_s1062" type="#_x0000_t91" style="position:absolute;left:0;text-align:left;margin-left:446.1pt;margin-top:13.65pt;width:35pt;height:18.75pt;rotation:-4615744fd;flip:y;z-index:251697152" fillcolor="#f79646" stroked="f" strokeweight="0">
            <v:fill color2="#df6a09" rotate="t" focusposition=".5,.5" focussize="" focus="100%" type="gradientRadial"/>
            <v:shadow on="t" type="perspective" color="#974706" offset="1pt" offset2="-3pt"/>
          </v:shape>
        </w:pict>
      </w:r>
      <w:r w:rsidRPr="0016163C">
        <w:rPr>
          <w:rFonts w:ascii="宋体" w:hAnsi="宋体" w:hint="eastAsia"/>
          <w:sz w:val="20"/>
        </w:rPr>
        <w:t>1、用户在下图所示的界面中，点击</w:t>
      </w:r>
      <w:r>
        <w:rPr>
          <w:rFonts w:ascii="宋体" w:hAnsi="宋体" w:hint="eastAsia"/>
          <w:sz w:val="20"/>
        </w:rPr>
        <w:t>“退出”链接。</w:t>
      </w:r>
    </w:p>
    <w:p w:rsidR="00C366C2" w:rsidRDefault="00C366C2" w:rsidP="00C366C2">
      <w:pPr>
        <w:spacing w:line="360" w:lineRule="auto"/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lastRenderedPageBreak/>
        <w:pict>
          <v:oval id="_x0000_s1060" style="position:absolute;left:0;text-align:left;margin-left:454.25pt;margin-top:15.9pt;width:23.6pt;height:18.6pt;z-index:251695104" filled="f" strokecolor="blue" strokeweight="2.25pt"/>
        </w:pict>
      </w: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76850" cy="3743325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C2" w:rsidRDefault="00C366C2" w:rsidP="00C366C2">
      <w:pPr>
        <w:spacing w:line="360" w:lineRule="auto"/>
        <w:rPr>
          <w:rFonts w:ascii="宋体" w:hAnsi="宋体" w:hint="eastAsia"/>
          <w:sz w:val="24"/>
        </w:rPr>
      </w:pPr>
    </w:p>
    <w:p w:rsidR="00C366C2" w:rsidRPr="00810FEA" w:rsidRDefault="00C366C2" w:rsidP="00C366C2">
      <w:pPr>
        <w:pStyle w:val="a6"/>
        <w:spacing w:after="156" w:line="360" w:lineRule="auto"/>
        <w:rPr>
          <w:rFonts w:ascii="宋体" w:hAnsi="宋体" w:cs="MS Mincho" w:hint="eastAsia"/>
          <w:lang w:eastAsia="zh-CN"/>
        </w:rPr>
      </w:pPr>
      <w:r w:rsidRPr="008E478E">
        <w:rPr>
          <w:rFonts w:ascii="宋体" w:eastAsia="MS Mincho" w:hAnsi="宋体" w:cs="MS Mincho" w:hint="eastAsia"/>
          <w:lang w:eastAsia="zh-CN"/>
        </w:rPr>
        <w:t>►</w:t>
      </w:r>
      <w:r w:rsidRPr="008E478E">
        <w:rPr>
          <w:rFonts w:ascii="宋体" w:hAnsi="宋体" w:cs="MS Mincho" w:hint="eastAsia"/>
          <w:lang w:eastAsia="zh-CN"/>
        </w:rPr>
        <w:t>如何</w:t>
      </w:r>
      <w:r>
        <w:rPr>
          <w:rFonts w:ascii="宋体" w:hAnsi="宋体" w:cs="MS Mincho" w:hint="eastAsia"/>
          <w:lang w:eastAsia="zh-CN"/>
        </w:rPr>
        <w:t>退出系统</w:t>
      </w:r>
    </w:p>
    <w:p w:rsidR="00C366C2" w:rsidRPr="00E01E23" w:rsidRDefault="00C366C2" w:rsidP="00C366C2">
      <w:pPr>
        <w:spacing w:line="360" w:lineRule="auto"/>
        <w:rPr>
          <w:rFonts w:ascii="宋体" w:hAnsi="宋体"/>
          <w:sz w:val="20"/>
        </w:rPr>
      </w:pPr>
      <w:r w:rsidRPr="0016163C">
        <w:rPr>
          <w:rFonts w:ascii="宋体" w:hAnsi="宋体"/>
          <w:sz w:val="20"/>
        </w:rPr>
        <w:lastRenderedPageBreak/>
        <w:t>2</w:t>
      </w:r>
      <w:r w:rsidRPr="0016163C">
        <w:rPr>
          <w:rFonts w:ascii="宋体" w:hAnsi="宋体" w:hint="eastAsia"/>
          <w:sz w:val="20"/>
        </w:rPr>
        <w:t>、</w:t>
      </w:r>
      <w:r>
        <w:rPr>
          <w:rFonts w:ascii="宋体" w:hAnsi="宋体" w:hint="eastAsia"/>
          <w:sz w:val="20"/>
        </w:rPr>
        <w:t>界面跳转至如下图所示：</w:t>
      </w:r>
    </w:p>
    <w:p w:rsidR="00C366C2" w:rsidRPr="00614CEF" w:rsidRDefault="00C366C2" w:rsidP="00C366C2">
      <w:pPr>
        <w:spacing w:line="360" w:lineRule="auto"/>
        <w:rPr>
          <w:rFonts w:ascii="宋体" w:hAnsi="宋体"/>
          <w:sz w:val="24"/>
        </w:rPr>
      </w:pPr>
      <w:r w:rsidRPr="00614CEF">
        <w:rPr>
          <w:rFonts w:ascii="宋体" w:hAnsi="宋体"/>
          <w:noProof/>
        </w:rPr>
        <w:pict>
          <v:oval id="_x0000_s1026" style="position:absolute;left:0;text-align:left;margin-left:319.15pt;margin-top:-2pt;width:54pt;height:39.5pt;z-index:251660288" filled="f" strokecolor="red" strokeweight="1pt"/>
        </w:pict>
      </w:r>
      <w:r>
        <w:rPr>
          <w:rFonts w:ascii="宋体" w:hAnsi="宋体"/>
          <w:noProof/>
          <w:sz w:val="24"/>
        </w:rPr>
        <w:drawing>
          <wp:inline distT="0" distB="0" distL="0" distR="0">
            <wp:extent cx="5410200" cy="2543175"/>
            <wp:effectExtent l="19050" t="0" r="0" b="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C2" w:rsidRPr="005F62B3" w:rsidRDefault="00C366C2" w:rsidP="00C366C2">
      <w:pPr>
        <w:spacing w:line="360" w:lineRule="auto"/>
        <w:rPr>
          <w:rFonts w:ascii="宋体" w:hAnsi="宋体"/>
          <w:sz w:val="20"/>
        </w:rPr>
      </w:pPr>
      <w:r w:rsidRPr="005F62B3">
        <w:rPr>
          <w:rFonts w:ascii="宋体" w:hAnsi="宋体"/>
          <w:sz w:val="20"/>
        </w:rPr>
        <w:t>2</w:t>
      </w:r>
      <w:r w:rsidRPr="005F62B3">
        <w:rPr>
          <w:rFonts w:ascii="宋体" w:hAnsi="宋体" w:hint="eastAsia"/>
          <w:sz w:val="20"/>
        </w:rPr>
        <w:t>、用户在上图所示界面中，点击“红色圈中”的</w:t>
      </w:r>
      <w:r>
        <w:rPr>
          <w:rFonts w:ascii="宋体" w:hAnsi="宋体"/>
          <w:noProof/>
          <w:sz w:val="20"/>
        </w:rPr>
        <w:drawing>
          <wp:inline distT="0" distB="0" distL="0" distR="0">
            <wp:extent cx="600075" cy="295275"/>
            <wp:effectExtent l="19050" t="0" r="9525" b="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62B3">
        <w:rPr>
          <w:rFonts w:ascii="宋体" w:hAnsi="宋体" w:hint="eastAsia"/>
          <w:sz w:val="20"/>
        </w:rPr>
        <w:t>按钮，系统自动跳转至身份验证的界面，输入正确的用户名、密码后，可重新登录系统。</w:t>
      </w:r>
    </w:p>
    <w:p w:rsidR="006944B6" w:rsidRPr="00C366C2" w:rsidRDefault="006944B6"/>
    <w:sectPr w:rsidR="006944B6" w:rsidRPr="00C366C2" w:rsidSect="001B3C4F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8391" w:orient="landscape" w:code="11"/>
      <w:pgMar w:top="284" w:right="567" w:bottom="284" w:left="567" w:header="283" w:footer="283" w:gutter="0"/>
      <w:cols w:space="425"/>
      <w:titlePg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4D8" w:rsidRDefault="003732C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5BB" w:rsidRDefault="003732C0" w:rsidP="0054764F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366C2" w:rsidRPr="00C366C2">
      <w:rPr>
        <w:noProof/>
        <w:lang w:val="zh-CN"/>
      </w:rPr>
      <w:t>31</w:t>
    </w:r>
    <w:r>
      <w:fldChar w:fldCharType="end"/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对象 1" o:spid="_x0000_s2049" type="#_x0000_t75" style="position:absolute;left:0;text-align:left;margin-left:441.55pt;margin-top:-2.25pt;width:101.4pt;height:22.4pt;z-index:251660288;visibility:visible;mso-position-horizontal-relative:text;mso-position-vertical-relative:tex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">
          <v:imagedata r:id="rId1" o:title="" croptop="-16931f" cropbottom="-15721f" cropleft="-2867f" cropright="-18155f"/>
          <o:lock v:ext="edit" aspectratio="f"/>
        </v:shape>
      </w:pict>
    </w:r>
    <w:r>
      <w:t xml:space="preserve">                                                                  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4D8" w:rsidRDefault="003732C0">
    <w:pPr>
      <w:pStyle w:val="a4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4D8" w:rsidRDefault="003732C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4D8" w:rsidRDefault="003732C0" w:rsidP="008A3868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4D8" w:rsidRDefault="003732C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9C32E9"/>
    <w:multiLevelType w:val="hybridMultilevel"/>
    <w:tmpl w:val="A0125EF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</w:compat>
  <w:rsids>
    <w:rsidRoot w:val="00C366C2"/>
    <w:rsid w:val="003732C0"/>
    <w:rsid w:val="006944B6"/>
    <w:rsid w:val="00C36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6C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autoRedefine/>
    <w:uiPriority w:val="9"/>
    <w:qFormat/>
    <w:rsid w:val="00C366C2"/>
    <w:pPr>
      <w:keepNext/>
      <w:keepLines/>
      <w:spacing w:before="340" w:after="120" w:line="578" w:lineRule="auto"/>
      <w:outlineLvl w:val="0"/>
    </w:pPr>
    <w:rPr>
      <w:rFonts w:ascii="宋体" w:hAnsi="宋体"/>
      <w:b/>
      <w:bCs/>
      <w:color w:val="FF0000"/>
      <w:kern w:val="44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366C2"/>
    <w:rPr>
      <w:rFonts w:ascii="宋体" w:eastAsia="宋体" w:hAnsi="宋体" w:cs="Times New Roman"/>
      <w:b/>
      <w:bCs/>
      <w:color w:val="FF0000"/>
      <w:kern w:val="44"/>
      <w:sz w:val="28"/>
      <w:szCs w:val="28"/>
    </w:rPr>
  </w:style>
  <w:style w:type="paragraph" w:styleId="a3">
    <w:name w:val="header"/>
    <w:basedOn w:val="a"/>
    <w:link w:val="Char"/>
    <w:uiPriority w:val="99"/>
    <w:semiHidden/>
    <w:unhideWhenUsed/>
    <w:rsid w:val="00C366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366C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366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66C2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366C2"/>
    <w:pPr>
      <w:ind w:firstLineChars="200" w:firstLine="420"/>
    </w:pPr>
  </w:style>
  <w:style w:type="paragraph" w:customStyle="1" w:styleId="a6">
    <w:name w:val="No Spacing"/>
    <w:aliases w:val="小标题"/>
    <w:basedOn w:val="a"/>
    <w:link w:val="Char1"/>
    <w:uiPriority w:val="1"/>
    <w:qFormat/>
    <w:rsid w:val="00C366C2"/>
    <w:pPr>
      <w:widowControl/>
      <w:pBdr>
        <w:bottom w:val="single" w:sz="8" w:space="1" w:color="FF0000"/>
      </w:pBdr>
      <w:spacing w:afterLines="50"/>
      <w:jc w:val="left"/>
    </w:pPr>
    <w:rPr>
      <w:rFonts w:ascii="Calibri" w:hAnsi="Calibri"/>
      <w:color w:val="FF0000"/>
      <w:kern w:val="0"/>
      <w:sz w:val="20"/>
      <w:szCs w:val="20"/>
      <w:lang w:eastAsia="en-US" w:bidi="en-US"/>
    </w:rPr>
  </w:style>
  <w:style w:type="character" w:customStyle="1" w:styleId="Char1">
    <w:name w:val="无间隔 Char"/>
    <w:aliases w:val="小标题 Char"/>
    <w:basedOn w:val="a0"/>
    <w:link w:val="a6"/>
    <w:uiPriority w:val="1"/>
    <w:rsid w:val="00C366C2"/>
    <w:rPr>
      <w:rFonts w:ascii="Calibri" w:eastAsia="宋体" w:hAnsi="Calibri" w:cs="Times New Roman"/>
      <w:color w:val="FF0000"/>
      <w:kern w:val="0"/>
      <w:sz w:val="20"/>
      <w:szCs w:val="20"/>
      <w:lang w:eastAsia="en-US" w:bidi="en-US"/>
    </w:rPr>
  </w:style>
  <w:style w:type="paragraph" w:styleId="a7">
    <w:name w:val="Balloon Text"/>
    <w:basedOn w:val="a"/>
    <w:link w:val="Char2"/>
    <w:uiPriority w:val="99"/>
    <w:semiHidden/>
    <w:unhideWhenUsed/>
    <w:rsid w:val="00C366C2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C366C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07B00-841E-4221-83E0-C38A6284E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413</Words>
  <Characters>2355</Characters>
  <Application>Microsoft Office Word</Application>
  <DocSecurity>0</DocSecurity>
  <Lines>19</Lines>
  <Paragraphs>5</Paragraphs>
  <ScaleCrop>false</ScaleCrop>
  <Company>CHINA</Company>
  <LinksUpToDate>false</LinksUpToDate>
  <CharactersWithSpaces>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dreamsummit</cp:lastModifiedBy>
  <cp:revision>1</cp:revision>
  <dcterms:created xsi:type="dcterms:W3CDTF">2016-09-19T01:20:00Z</dcterms:created>
  <dcterms:modified xsi:type="dcterms:W3CDTF">2016-09-19T01:21:00Z</dcterms:modified>
</cp:coreProperties>
</file>